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EBD29" w14:textId="77777777" w:rsidR="00357219" w:rsidRPr="00A932E5" w:rsidRDefault="00357219" w:rsidP="00357219">
      <w:pPr>
        <w:jc w:val="center"/>
        <w:rPr>
          <w:color w:val="000000"/>
          <w:sz w:val="10"/>
          <w:szCs w:val="10"/>
        </w:rPr>
      </w:pPr>
    </w:p>
    <w:p w14:paraId="066BA7D0" w14:textId="4DDC2524" w:rsidR="00357219" w:rsidRPr="009029EE" w:rsidRDefault="005D60FA" w:rsidP="1E7835ED">
      <w:pPr>
        <w:jc w:val="center"/>
        <w:rPr>
          <w:color w:val="000000" w:themeColor="text1"/>
          <w:sz w:val="22"/>
          <w:szCs w:val="22"/>
        </w:rPr>
      </w:pPr>
      <w:r>
        <w:rPr>
          <w:color w:val="000000" w:themeColor="text1"/>
          <w:sz w:val="22"/>
          <w:szCs w:val="22"/>
        </w:rPr>
        <w:t>May 8</w:t>
      </w:r>
      <w:r w:rsidR="1E7835ED" w:rsidRPr="1E7835ED">
        <w:rPr>
          <w:color w:val="000000" w:themeColor="text1"/>
          <w:sz w:val="22"/>
          <w:szCs w:val="22"/>
        </w:rPr>
        <w:t>, 2017</w:t>
      </w:r>
    </w:p>
    <w:p w14:paraId="6B1188D6" w14:textId="77777777" w:rsidR="00357219" w:rsidRPr="009029EE" w:rsidRDefault="1E7835ED" w:rsidP="1E7835ED">
      <w:pPr>
        <w:jc w:val="center"/>
        <w:rPr>
          <w:color w:val="000000" w:themeColor="text1"/>
          <w:sz w:val="22"/>
          <w:szCs w:val="22"/>
        </w:rPr>
      </w:pPr>
      <w:r w:rsidRPr="1E7835ED">
        <w:rPr>
          <w:color w:val="000000" w:themeColor="text1"/>
          <w:sz w:val="22"/>
          <w:szCs w:val="22"/>
        </w:rPr>
        <w:t xml:space="preserve">Minutes </w:t>
      </w:r>
    </w:p>
    <w:p w14:paraId="1ABB7560" w14:textId="77777777" w:rsidR="00357219" w:rsidRPr="006C461B" w:rsidRDefault="00357219" w:rsidP="00357219">
      <w:pPr>
        <w:rPr>
          <w:color w:val="000000"/>
          <w:sz w:val="10"/>
          <w:szCs w:val="10"/>
        </w:rPr>
      </w:pPr>
    </w:p>
    <w:p w14:paraId="2492B2A0" w14:textId="037D9A36" w:rsidR="00357219" w:rsidRPr="009029EE" w:rsidRDefault="0566F63F" w:rsidP="0566F63F">
      <w:pPr>
        <w:rPr>
          <w:color w:val="000000" w:themeColor="text1"/>
          <w:sz w:val="22"/>
          <w:szCs w:val="22"/>
        </w:rPr>
      </w:pPr>
      <w:r w:rsidRPr="0566F63F">
        <w:rPr>
          <w:color w:val="000000" w:themeColor="text1"/>
          <w:sz w:val="22"/>
          <w:szCs w:val="22"/>
        </w:rPr>
        <w:t xml:space="preserve">Present:  </w:t>
      </w:r>
      <w:r w:rsidR="00ED301A">
        <w:rPr>
          <w:color w:val="000000" w:themeColor="text1"/>
          <w:sz w:val="22"/>
          <w:szCs w:val="22"/>
        </w:rPr>
        <w:t xml:space="preserve">Kim Humphrey, Debbie Dionne, David Cowing, Mary Chris Semrow, Luann &amp; Rob Lawler, Ed &amp; Suellen Doggett, Nonny Soifer, Jamie Whitehouse, Mike Charley, Rebecca Schroeder, Megan Meehan, Lydia Paquette, Janet Rancourt, Todd Goodwin, Luc Nya, Frank Pennisi, Erin Rowan, Staci Converse, Margaret Cardoza, Jeanne Dunn, Beth MyLroie, Cathy Register, Julie Brennan, Jerry Silbert, </w:t>
      </w:r>
      <w:r w:rsidR="000C1709">
        <w:rPr>
          <w:color w:val="000000" w:themeColor="text1"/>
          <w:sz w:val="22"/>
          <w:szCs w:val="22"/>
        </w:rPr>
        <w:t xml:space="preserve">Karen Mason, </w:t>
      </w:r>
      <w:r w:rsidR="00ED301A">
        <w:rPr>
          <w:color w:val="000000" w:themeColor="text1"/>
          <w:sz w:val="22"/>
          <w:szCs w:val="22"/>
        </w:rPr>
        <w:t xml:space="preserve">Jennifer Fales, </w:t>
      </w:r>
      <w:r w:rsidRPr="0566F63F">
        <w:rPr>
          <w:color w:val="000000" w:themeColor="text1"/>
          <w:sz w:val="22"/>
          <w:szCs w:val="22"/>
        </w:rPr>
        <w:t>Cullen Ryan, and Vickey Rand.  Via Zoom –</w:t>
      </w:r>
      <w:r w:rsidR="00FE6FD4">
        <w:rPr>
          <w:color w:val="000000" w:themeColor="text1"/>
          <w:sz w:val="22"/>
          <w:szCs w:val="22"/>
        </w:rPr>
        <w:t xml:space="preserve"> Bangor (UCPofME):  </w:t>
      </w:r>
      <w:r w:rsidR="00B44926">
        <w:rPr>
          <w:color w:val="000000" w:themeColor="text1"/>
          <w:sz w:val="22"/>
          <w:szCs w:val="22"/>
        </w:rPr>
        <w:t xml:space="preserve">Andrew Cassidy.  </w:t>
      </w:r>
      <w:r w:rsidRPr="0566F63F">
        <w:rPr>
          <w:color w:val="000000" w:themeColor="text1"/>
          <w:sz w:val="22"/>
          <w:szCs w:val="22"/>
        </w:rPr>
        <w:t xml:space="preserve">Sanford (Waban):  </w:t>
      </w:r>
      <w:r w:rsidR="00C834BE">
        <w:rPr>
          <w:color w:val="000000" w:themeColor="text1"/>
          <w:sz w:val="22"/>
          <w:szCs w:val="22"/>
        </w:rPr>
        <w:t>Morgan Jones</w:t>
      </w:r>
      <w:r w:rsidRPr="0566F63F">
        <w:rPr>
          <w:color w:val="000000" w:themeColor="text1"/>
          <w:sz w:val="22"/>
          <w:szCs w:val="22"/>
        </w:rPr>
        <w:t xml:space="preserve">.  Auburn (John F. Murphy Homes):  Ann Bentley.  Brunswick (Independence Association):  Colleen Gilliam.  </w:t>
      </w:r>
      <w:r w:rsidR="00CF7C65" w:rsidRPr="0566F63F">
        <w:rPr>
          <w:color w:val="000000" w:themeColor="text1"/>
          <w:sz w:val="22"/>
          <w:szCs w:val="22"/>
        </w:rPr>
        <w:t xml:space="preserve">Orono (Center for Community Inclusion and Disability Studies):  </w:t>
      </w:r>
      <w:r w:rsidR="00336D57">
        <w:rPr>
          <w:color w:val="000000" w:themeColor="text1"/>
          <w:sz w:val="22"/>
          <w:szCs w:val="22"/>
        </w:rPr>
        <w:t>Mary</w:t>
      </w:r>
      <w:r w:rsidR="005D4DD6">
        <w:rPr>
          <w:color w:val="000000" w:themeColor="text1"/>
          <w:sz w:val="22"/>
          <w:szCs w:val="22"/>
        </w:rPr>
        <w:t xml:space="preserve">.  </w:t>
      </w:r>
      <w:r w:rsidR="000B6B73">
        <w:rPr>
          <w:color w:val="000000" w:themeColor="text1"/>
          <w:sz w:val="22"/>
          <w:szCs w:val="22"/>
        </w:rPr>
        <w:t xml:space="preserve">Presque Isle (Central Aroostook Association):  Steve Richard. </w:t>
      </w:r>
      <w:r w:rsidRPr="0566F63F">
        <w:rPr>
          <w:color w:val="000000" w:themeColor="text1"/>
          <w:sz w:val="22"/>
          <w:szCs w:val="22"/>
        </w:rPr>
        <w:t>Gardiner (Uplift):  Pam Carnie</w:t>
      </w:r>
      <w:r w:rsidR="00060439">
        <w:rPr>
          <w:color w:val="000000" w:themeColor="text1"/>
          <w:sz w:val="22"/>
          <w:szCs w:val="22"/>
        </w:rPr>
        <w:t>, Charlene Kinnelly</w:t>
      </w:r>
      <w:r w:rsidRPr="0566F63F">
        <w:rPr>
          <w:color w:val="000000" w:themeColor="text1"/>
          <w:sz w:val="22"/>
          <w:szCs w:val="22"/>
        </w:rPr>
        <w:t>.  Misc</w:t>
      </w:r>
      <w:r w:rsidR="00663ECC">
        <w:rPr>
          <w:color w:val="000000" w:themeColor="text1"/>
          <w:sz w:val="22"/>
          <w:szCs w:val="22"/>
        </w:rPr>
        <w:t>.</w:t>
      </w:r>
      <w:r w:rsidRPr="0566F63F">
        <w:rPr>
          <w:color w:val="000000" w:themeColor="text1"/>
          <w:sz w:val="22"/>
          <w:szCs w:val="22"/>
        </w:rPr>
        <w:t xml:space="preserve"> sites:  </w:t>
      </w:r>
      <w:r w:rsidR="00165621">
        <w:rPr>
          <w:color w:val="000000" w:themeColor="text1"/>
          <w:sz w:val="22"/>
          <w:szCs w:val="22"/>
        </w:rPr>
        <w:t xml:space="preserve">Stacey </w:t>
      </w:r>
      <w:r w:rsidR="00FE6FD4">
        <w:rPr>
          <w:color w:val="000000" w:themeColor="text1"/>
          <w:sz w:val="22"/>
          <w:szCs w:val="22"/>
        </w:rPr>
        <w:t>Lamontagne</w:t>
      </w:r>
      <w:r w:rsidR="000B6B73">
        <w:rPr>
          <w:color w:val="000000" w:themeColor="text1"/>
          <w:sz w:val="22"/>
          <w:szCs w:val="22"/>
        </w:rPr>
        <w:t>, Kathy Adams,</w:t>
      </w:r>
      <w:r w:rsidR="00FE6FD4">
        <w:rPr>
          <w:color w:val="000000" w:themeColor="text1"/>
          <w:sz w:val="22"/>
          <w:szCs w:val="22"/>
        </w:rPr>
        <w:t xml:space="preserve"> </w:t>
      </w:r>
      <w:r w:rsidRPr="0566F63F">
        <w:rPr>
          <w:color w:val="000000" w:themeColor="text1"/>
          <w:sz w:val="22"/>
          <w:szCs w:val="22"/>
        </w:rPr>
        <w:t>and Romy Spitz</w:t>
      </w:r>
      <w:r w:rsidR="005E279D">
        <w:rPr>
          <w:color w:val="000000" w:themeColor="text1"/>
          <w:sz w:val="22"/>
          <w:szCs w:val="22"/>
        </w:rPr>
        <w:t xml:space="preserve"> (</w:t>
      </w:r>
      <w:r w:rsidR="00ED301A">
        <w:rPr>
          <w:color w:val="000000" w:themeColor="text1"/>
          <w:sz w:val="22"/>
          <w:szCs w:val="22"/>
        </w:rPr>
        <w:t>with</w:t>
      </w:r>
      <w:r w:rsidR="005E279D">
        <w:rPr>
          <w:color w:val="000000" w:themeColor="text1"/>
          <w:sz w:val="22"/>
          <w:szCs w:val="22"/>
        </w:rPr>
        <w:t xml:space="preserve"> two interpreters)</w:t>
      </w:r>
      <w:r w:rsidRPr="0566F63F">
        <w:rPr>
          <w:color w:val="000000" w:themeColor="text1"/>
          <w:sz w:val="22"/>
          <w:szCs w:val="22"/>
        </w:rPr>
        <w:t xml:space="preserve">.  </w:t>
      </w:r>
      <w:r w:rsidR="004B506C">
        <w:rPr>
          <w:color w:val="000000" w:themeColor="text1"/>
          <w:sz w:val="22"/>
          <w:szCs w:val="22"/>
        </w:rPr>
        <w:t xml:space="preserve"> </w:t>
      </w:r>
    </w:p>
    <w:p w14:paraId="2ADB7A4B" w14:textId="77777777" w:rsidR="00357219" w:rsidRPr="006C461B" w:rsidRDefault="00357219" w:rsidP="00357219">
      <w:pPr>
        <w:rPr>
          <w:color w:val="000000"/>
          <w:sz w:val="12"/>
          <w:szCs w:val="12"/>
        </w:rPr>
      </w:pPr>
    </w:p>
    <w:p w14:paraId="40EF64BD" w14:textId="77777777" w:rsidR="00C62EF7" w:rsidRDefault="1E7835ED" w:rsidP="1E7835ED">
      <w:pPr>
        <w:contextualSpacing/>
        <w:rPr>
          <w:color w:val="000000" w:themeColor="text1"/>
          <w:sz w:val="22"/>
          <w:szCs w:val="22"/>
        </w:rPr>
      </w:pPr>
      <w:r w:rsidRPr="1E7835ED">
        <w:rPr>
          <w:color w:val="000000" w:themeColor="text1"/>
          <w:sz w:val="22"/>
          <w:szCs w:val="22"/>
        </w:rPr>
        <w:t xml:space="preserve">Cullen Ryan introduced himself and welcomed the group.  Participants introduced themselves.  A motion was made and seconded to accept the minutes from last month’s meeting.  Minutes were accepted.    </w:t>
      </w:r>
    </w:p>
    <w:p w14:paraId="3AF88A2A" w14:textId="77777777" w:rsidR="00CD44D9" w:rsidRPr="006C461B" w:rsidRDefault="00CD44D9" w:rsidP="00357219">
      <w:pPr>
        <w:contextualSpacing/>
        <w:rPr>
          <w:color w:val="000000"/>
          <w:sz w:val="12"/>
          <w:szCs w:val="12"/>
        </w:rPr>
      </w:pPr>
    </w:p>
    <w:p w14:paraId="6BD94F7D" w14:textId="30D3C299" w:rsidR="00CD44D9" w:rsidRPr="009029EE" w:rsidRDefault="0566F63F" w:rsidP="0566F63F">
      <w:pPr>
        <w:contextualSpacing/>
        <w:rPr>
          <w:color w:val="000000" w:themeColor="text1"/>
          <w:sz w:val="22"/>
          <w:szCs w:val="22"/>
        </w:rPr>
      </w:pPr>
      <w:r w:rsidRPr="0566F63F">
        <w:rPr>
          <w:i/>
          <w:iCs/>
          <w:color w:val="000000" w:themeColor="text1"/>
          <w:sz w:val="22"/>
          <w:szCs w:val="22"/>
        </w:rPr>
        <w:t>Thank you to Senscio Systems, who has very generously covered the cost of lunch for our 2017 meetings!</w:t>
      </w:r>
      <w:r w:rsidRPr="0566F63F">
        <w:rPr>
          <w:color w:val="000000" w:themeColor="text1"/>
          <w:sz w:val="22"/>
          <w:szCs w:val="22"/>
        </w:rPr>
        <w:t xml:space="preserve">  </w:t>
      </w:r>
      <w:r w:rsidRPr="0566F63F">
        <w:rPr>
          <w:i/>
          <w:iCs/>
          <w:color w:val="000000" w:themeColor="text1"/>
          <w:sz w:val="22"/>
          <w:szCs w:val="22"/>
        </w:rPr>
        <w:t xml:space="preserve">For more information on Senscio Systems you can visit their </w:t>
      </w:r>
      <w:hyperlink r:id="rId11">
        <w:r w:rsidRPr="0566F63F">
          <w:rPr>
            <w:rStyle w:val="Hyperlink"/>
            <w:i/>
            <w:iCs/>
            <w:sz w:val="22"/>
            <w:szCs w:val="22"/>
          </w:rPr>
          <w:t>website</w:t>
        </w:r>
      </w:hyperlink>
      <w:r w:rsidRPr="0566F63F">
        <w:rPr>
          <w:i/>
          <w:iCs/>
          <w:color w:val="000000" w:themeColor="text1"/>
          <w:sz w:val="22"/>
          <w:szCs w:val="22"/>
        </w:rPr>
        <w:t xml:space="preserve">, or connect with them on </w:t>
      </w:r>
      <w:hyperlink r:id="rId12">
        <w:r w:rsidRPr="0566F63F">
          <w:rPr>
            <w:rStyle w:val="Hyperlink"/>
            <w:i/>
            <w:iCs/>
            <w:sz w:val="22"/>
            <w:szCs w:val="22"/>
          </w:rPr>
          <w:t>Facebook</w:t>
        </w:r>
      </w:hyperlink>
      <w:r w:rsidRPr="0566F63F">
        <w:rPr>
          <w:i/>
          <w:iCs/>
          <w:color w:val="000000" w:themeColor="text1"/>
          <w:sz w:val="22"/>
          <w:szCs w:val="22"/>
        </w:rPr>
        <w:t xml:space="preserve"> and </w:t>
      </w:r>
      <w:hyperlink r:id="rId13">
        <w:r w:rsidRPr="0566F63F">
          <w:rPr>
            <w:rStyle w:val="Hyperlink"/>
            <w:i/>
            <w:iCs/>
            <w:sz w:val="22"/>
            <w:szCs w:val="22"/>
          </w:rPr>
          <w:t>Twitter</w:t>
        </w:r>
      </w:hyperlink>
      <w:r w:rsidRPr="0566F63F">
        <w:rPr>
          <w:i/>
          <w:iCs/>
          <w:color w:val="000000" w:themeColor="text1"/>
          <w:sz w:val="22"/>
          <w:szCs w:val="22"/>
        </w:rPr>
        <w:t>.</w:t>
      </w:r>
      <w:r w:rsidRPr="0566F63F">
        <w:rPr>
          <w:color w:val="000000" w:themeColor="text1"/>
          <w:sz w:val="22"/>
          <w:szCs w:val="22"/>
        </w:rPr>
        <w:t xml:space="preserve"> </w:t>
      </w:r>
    </w:p>
    <w:p w14:paraId="7EF815DA" w14:textId="232E6B88" w:rsidR="008E3910" w:rsidRDefault="008E3910" w:rsidP="00357219">
      <w:pPr>
        <w:contextualSpacing/>
        <w:rPr>
          <w:color w:val="000000"/>
          <w:sz w:val="22"/>
          <w:szCs w:val="22"/>
        </w:rPr>
      </w:pPr>
    </w:p>
    <w:p w14:paraId="46E00531" w14:textId="6F0BB2CE" w:rsidR="00921980" w:rsidRDefault="00921980" w:rsidP="00357219">
      <w:pPr>
        <w:contextualSpacing/>
        <w:rPr>
          <w:color w:val="000000"/>
          <w:sz w:val="22"/>
          <w:szCs w:val="22"/>
        </w:rPr>
      </w:pPr>
      <w:r>
        <w:rPr>
          <w:color w:val="000000"/>
          <w:sz w:val="22"/>
          <w:szCs w:val="22"/>
        </w:rPr>
        <w:t>The featured speakers were running late, as such other agenda items were covered before the presentation.</w:t>
      </w:r>
    </w:p>
    <w:p w14:paraId="2ED77050" w14:textId="0CC858C3" w:rsidR="00921980" w:rsidRDefault="00921980" w:rsidP="00357219">
      <w:pPr>
        <w:contextualSpacing/>
        <w:rPr>
          <w:color w:val="000000"/>
          <w:sz w:val="22"/>
          <w:szCs w:val="22"/>
        </w:rPr>
      </w:pPr>
    </w:p>
    <w:p w14:paraId="4F08857E" w14:textId="422028C5" w:rsidR="009017A8" w:rsidRDefault="009017A8" w:rsidP="009017A8">
      <w:pPr>
        <w:rPr>
          <w:rStyle w:val="HTMLCite"/>
          <w:b/>
          <w:bCs/>
          <w:i w:val="0"/>
          <w:iCs w:val="0"/>
          <w:color w:val="222222"/>
          <w:sz w:val="22"/>
          <w:szCs w:val="22"/>
        </w:rPr>
      </w:pPr>
      <w:r w:rsidRPr="1E7835ED">
        <w:rPr>
          <w:rStyle w:val="HTMLCite"/>
          <w:b/>
          <w:bCs/>
          <w:i w:val="0"/>
          <w:iCs w:val="0"/>
          <w:color w:val="222222"/>
          <w:sz w:val="22"/>
          <w:szCs w:val="22"/>
        </w:rPr>
        <w:t xml:space="preserve">Housing </w:t>
      </w:r>
      <w:r>
        <w:rPr>
          <w:rStyle w:val="HTMLCite"/>
          <w:b/>
          <w:bCs/>
          <w:i w:val="0"/>
          <w:iCs w:val="0"/>
          <w:color w:val="222222"/>
          <w:sz w:val="22"/>
          <w:szCs w:val="22"/>
        </w:rPr>
        <w:t xml:space="preserve">and other </w:t>
      </w:r>
      <w:r w:rsidRPr="1E7835ED">
        <w:rPr>
          <w:rStyle w:val="HTMLCite"/>
          <w:b/>
          <w:bCs/>
          <w:i w:val="0"/>
          <w:iCs w:val="0"/>
          <w:color w:val="222222"/>
          <w:sz w:val="22"/>
          <w:szCs w:val="22"/>
        </w:rPr>
        <w:t>Updates:</w:t>
      </w:r>
      <w:r w:rsidR="005521F0">
        <w:rPr>
          <w:rStyle w:val="HTMLCite"/>
          <w:b/>
          <w:bCs/>
          <w:i w:val="0"/>
          <w:iCs w:val="0"/>
          <w:color w:val="222222"/>
          <w:sz w:val="22"/>
          <w:szCs w:val="22"/>
        </w:rPr>
        <w:t xml:space="preserve">  </w:t>
      </w:r>
    </w:p>
    <w:p w14:paraId="21DAA991" w14:textId="01DE15B2" w:rsidR="009017A8" w:rsidRDefault="009017A8" w:rsidP="009017A8">
      <w:pPr>
        <w:rPr>
          <w:rStyle w:val="HTMLCite"/>
          <w:bCs/>
          <w:i w:val="0"/>
          <w:iCs w:val="0"/>
          <w:color w:val="222222"/>
          <w:sz w:val="22"/>
          <w:szCs w:val="22"/>
        </w:rPr>
      </w:pPr>
      <w:r w:rsidRPr="1E7835ED">
        <w:rPr>
          <w:rStyle w:val="HTMLCite"/>
          <w:b/>
          <w:bCs/>
          <w:i w:val="0"/>
          <w:iCs w:val="0"/>
          <w:color w:val="222222"/>
          <w:sz w:val="22"/>
          <w:szCs w:val="22"/>
        </w:rPr>
        <w:t xml:space="preserve">Cullen:  </w:t>
      </w:r>
      <w:r>
        <w:rPr>
          <w:rStyle w:val="HTMLCite"/>
          <w:bCs/>
          <w:i w:val="0"/>
          <w:iCs w:val="0"/>
          <w:color w:val="222222"/>
          <w:sz w:val="22"/>
          <w:szCs w:val="22"/>
        </w:rPr>
        <w:t xml:space="preserve">There is an abundance </w:t>
      </w:r>
      <w:r w:rsidR="006A1166">
        <w:rPr>
          <w:rStyle w:val="HTMLCite"/>
          <w:bCs/>
          <w:i w:val="0"/>
          <w:iCs w:val="0"/>
          <w:color w:val="222222"/>
          <w:sz w:val="22"/>
          <w:szCs w:val="22"/>
        </w:rPr>
        <w:t>of activity happening on both the state and federal levels</w:t>
      </w:r>
      <w:r>
        <w:rPr>
          <w:rStyle w:val="HTMLCite"/>
          <w:bCs/>
          <w:i w:val="0"/>
          <w:iCs w:val="0"/>
          <w:color w:val="222222"/>
          <w:sz w:val="22"/>
          <w:szCs w:val="22"/>
        </w:rPr>
        <w:t xml:space="preserve">.  </w:t>
      </w:r>
      <w:r w:rsidR="006A1166">
        <w:rPr>
          <w:rStyle w:val="HTMLCite"/>
          <w:bCs/>
          <w:i w:val="0"/>
          <w:iCs w:val="0"/>
          <w:color w:val="222222"/>
          <w:sz w:val="22"/>
          <w:szCs w:val="22"/>
        </w:rPr>
        <w:t>Congress passed</w:t>
      </w:r>
      <w:r w:rsidRPr="009017A8">
        <w:rPr>
          <w:rStyle w:val="HTMLCite"/>
          <w:bCs/>
          <w:i w:val="0"/>
          <w:iCs w:val="0"/>
          <w:color w:val="222222"/>
          <w:sz w:val="22"/>
          <w:szCs w:val="22"/>
        </w:rPr>
        <w:t xml:space="preserve"> a final FY17 spending package to fund the federal government through</w:t>
      </w:r>
      <w:r>
        <w:rPr>
          <w:rStyle w:val="HTMLCite"/>
          <w:bCs/>
          <w:i w:val="0"/>
          <w:iCs w:val="0"/>
          <w:color w:val="222222"/>
          <w:sz w:val="22"/>
          <w:szCs w:val="22"/>
        </w:rPr>
        <w:t xml:space="preserve"> the end of</w:t>
      </w:r>
      <w:r w:rsidRPr="009017A8">
        <w:rPr>
          <w:rStyle w:val="HTMLCite"/>
          <w:bCs/>
          <w:i w:val="0"/>
          <w:iCs w:val="0"/>
          <w:color w:val="222222"/>
          <w:sz w:val="22"/>
          <w:szCs w:val="22"/>
        </w:rPr>
        <w:t xml:space="preserve"> September and avert a government shutdown.  </w:t>
      </w:r>
      <w:r w:rsidR="00E47497">
        <w:rPr>
          <w:rStyle w:val="HTMLCite"/>
          <w:bCs/>
          <w:i w:val="0"/>
          <w:iCs w:val="0"/>
          <w:color w:val="222222"/>
          <w:sz w:val="22"/>
          <w:szCs w:val="22"/>
        </w:rPr>
        <w:t>T</w:t>
      </w:r>
      <w:r w:rsidRPr="009017A8">
        <w:rPr>
          <w:rStyle w:val="HTMLCite"/>
          <w:bCs/>
          <w:i w:val="0"/>
          <w:iCs w:val="0"/>
          <w:color w:val="222222"/>
          <w:sz w:val="22"/>
          <w:szCs w:val="22"/>
        </w:rPr>
        <w:t xml:space="preserve">he final budget agreement upholds the bipartisan deal made in late 2015 to lift the spending caps required by </w:t>
      </w:r>
      <w:r w:rsidR="006A1166">
        <w:rPr>
          <w:rStyle w:val="HTMLCite"/>
          <w:bCs/>
          <w:i w:val="0"/>
          <w:iCs w:val="0"/>
          <w:color w:val="222222"/>
          <w:sz w:val="22"/>
          <w:szCs w:val="22"/>
        </w:rPr>
        <w:t xml:space="preserve">the </w:t>
      </w:r>
      <w:r w:rsidRPr="009017A8">
        <w:rPr>
          <w:rStyle w:val="HTMLCite"/>
          <w:bCs/>
          <w:i w:val="0"/>
          <w:iCs w:val="0"/>
          <w:color w:val="222222"/>
          <w:sz w:val="22"/>
          <w:szCs w:val="22"/>
        </w:rPr>
        <w:t xml:space="preserve">Budget Control Act for defense and non-defense programs. </w:t>
      </w:r>
      <w:r w:rsidR="006A1166">
        <w:rPr>
          <w:rStyle w:val="HTMLCite"/>
          <w:bCs/>
          <w:i w:val="0"/>
          <w:iCs w:val="0"/>
          <w:color w:val="222222"/>
          <w:sz w:val="22"/>
          <w:szCs w:val="22"/>
        </w:rPr>
        <w:t xml:space="preserve"> </w:t>
      </w:r>
      <w:r w:rsidRPr="009017A8">
        <w:rPr>
          <w:rStyle w:val="HTMLCite"/>
          <w:bCs/>
          <w:i w:val="0"/>
          <w:iCs w:val="0"/>
          <w:color w:val="222222"/>
          <w:sz w:val="22"/>
          <w:szCs w:val="22"/>
        </w:rPr>
        <w:t>The deal does not include any of the $18 billion in cuts requested by the Trump administration for non-defense programs, which include</w:t>
      </w:r>
      <w:r>
        <w:rPr>
          <w:rStyle w:val="HTMLCite"/>
          <w:bCs/>
          <w:i w:val="0"/>
          <w:iCs w:val="0"/>
          <w:color w:val="222222"/>
          <w:sz w:val="22"/>
          <w:szCs w:val="22"/>
        </w:rPr>
        <w:t xml:space="preserve">d significant cuts to HUD’s budget which would have paralyzed its ability to create affordable housing and minimized Section 8.  </w:t>
      </w:r>
      <w:r w:rsidRPr="009017A8">
        <w:rPr>
          <w:rStyle w:val="HTMLCite"/>
          <w:bCs/>
          <w:i w:val="0"/>
          <w:iCs w:val="0"/>
          <w:color w:val="222222"/>
          <w:sz w:val="22"/>
          <w:szCs w:val="22"/>
        </w:rPr>
        <w:t xml:space="preserve">The FY17 spending bill </w:t>
      </w:r>
      <w:r>
        <w:rPr>
          <w:rStyle w:val="HTMLCite"/>
          <w:bCs/>
          <w:i w:val="0"/>
          <w:iCs w:val="0"/>
          <w:color w:val="222222"/>
          <w:sz w:val="22"/>
          <w:szCs w:val="22"/>
        </w:rPr>
        <w:t xml:space="preserve">favorably </w:t>
      </w:r>
      <w:r w:rsidRPr="009017A8">
        <w:rPr>
          <w:rStyle w:val="HTMLCite"/>
          <w:bCs/>
          <w:i w:val="0"/>
          <w:iCs w:val="0"/>
          <w:color w:val="222222"/>
          <w:sz w:val="22"/>
          <w:szCs w:val="22"/>
        </w:rPr>
        <w:t>funds most HUD p</w:t>
      </w:r>
      <w:r>
        <w:rPr>
          <w:rStyle w:val="HTMLCite"/>
          <w:bCs/>
          <w:i w:val="0"/>
          <w:iCs w:val="0"/>
          <w:color w:val="222222"/>
          <w:sz w:val="22"/>
          <w:szCs w:val="22"/>
        </w:rPr>
        <w:t>rograms at or above FY16 levels, including affordable housing development and Section 8 – both valuable tools for the ID/DD community.  Project-based Section 8 received adequate funding for all renewal voucher</w:t>
      </w:r>
      <w:r w:rsidR="006A1166">
        <w:rPr>
          <w:rStyle w:val="HTMLCite"/>
          <w:bCs/>
          <w:i w:val="0"/>
          <w:iCs w:val="0"/>
          <w:color w:val="222222"/>
          <w:sz w:val="22"/>
          <w:szCs w:val="22"/>
        </w:rPr>
        <w:t>s</w:t>
      </w:r>
      <w:r>
        <w:rPr>
          <w:rStyle w:val="HTMLCite"/>
          <w:bCs/>
          <w:i w:val="0"/>
          <w:iCs w:val="0"/>
          <w:color w:val="222222"/>
          <w:sz w:val="22"/>
          <w:szCs w:val="22"/>
        </w:rPr>
        <w:t xml:space="preserve">, and tenant-based Section 8 received an increase equivalent to 5,000 additional vouchers for </w:t>
      </w:r>
      <w:r w:rsidR="00981105">
        <w:rPr>
          <w:rStyle w:val="HTMLCite"/>
          <w:bCs/>
          <w:i w:val="0"/>
          <w:iCs w:val="0"/>
          <w:color w:val="222222"/>
          <w:sz w:val="22"/>
          <w:szCs w:val="22"/>
        </w:rPr>
        <w:t>a specific population</w:t>
      </w:r>
      <w:r>
        <w:rPr>
          <w:rStyle w:val="HTMLCite"/>
          <w:bCs/>
          <w:i w:val="0"/>
          <w:iCs w:val="0"/>
          <w:color w:val="222222"/>
          <w:sz w:val="22"/>
          <w:szCs w:val="22"/>
        </w:rPr>
        <w:t xml:space="preserve">.  HOME and CDBG, both of which are resources for affordable housing, received level funding compared to FY 16.  </w:t>
      </w:r>
    </w:p>
    <w:p w14:paraId="46999927" w14:textId="77777777" w:rsidR="009017A8" w:rsidRDefault="009017A8" w:rsidP="009017A8">
      <w:pPr>
        <w:rPr>
          <w:rStyle w:val="HTMLCite"/>
          <w:bCs/>
          <w:i w:val="0"/>
          <w:iCs w:val="0"/>
          <w:color w:val="222222"/>
          <w:sz w:val="22"/>
          <w:szCs w:val="22"/>
        </w:rPr>
      </w:pPr>
    </w:p>
    <w:p w14:paraId="5C4A27AE" w14:textId="3E9C327D" w:rsidR="009017A8" w:rsidRDefault="009017A8" w:rsidP="009017A8">
      <w:pPr>
        <w:rPr>
          <w:rStyle w:val="HTMLCite"/>
          <w:bCs/>
          <w:i w:val="0"/>
          <w:iCs w:val="0"/>
          <w:color w:val="222222"/>
          <w:sz w:val="22"/>
          <w:szCs w:val="22"/>
        </w:rPr>
      </w:pPr>
      <w:r>
        <w:rPr>
          <w:rStyle w:val="HTMLCite"/>
          <w:bCs/>
          <w:i w:val="0"/>
          <w:iCs w:val="0"/>
          <w:color w:val="222222"/>
          <w:sz w:val="22"/>
          <w:szCs w:val="22"/>
        </w:rPr>
        <w:t>Looking ahea</w:t>
      </w:r>
      <w:r w:rsidR="00981105">
        <w:rPr>
          <w:rStyle w:val="HTMLCite"/>
          <w:bCs/>
          <w:i w:val="0"/>
          <w:iCs w:val="0"/>
          <w:color w:val="222222"/>
          <w:sz w:val="22"/>
          <w:szCs w:val="22"/>
        </w:rPr>
        <w:t>d to the FY18 budget, w</w:t>
      </w:r>
      <w:r>
        <w:rPr>
          <w:rStyle w:val="HTMLCite"/>
          <w:bCs/>
          <w:i w:val="0"/>
          <w:iCs w:val="0"/>
          <w:color w:val="222222"/>
          <w:sz w:val="22"/>
          <w:szCs w:val="22"/>
        </w:rPr>
        <w:t>hen I was in Washington, D.C.</w:t>
      </w:r>
      <w:r w:rsidR="00F05CE3">
        <w:rPr>
          <w:rStyle w:val="HTMLCite"/>
          <w:bCs/>
          <w:i w:val="0"/>
          <w:iCs w:val="0"/>
          <w:color w:val="222222"/>
          <w:sz w:val="22"/>
          <w:szCs w:val="22"/>
        </w:rPr>
        <w:t xml:space="preserve"> last month</w:t>
      </w:r>
      <w:r w:rsidR="006A1166">
        <w:rPr>
          <w:rStyle w:val="HTMLCite"/>
          <w:bCs/>
          <w:i w:val="0"/>
          <w:iCs w:val="0"/>
          <w:color w:val="222222"/>
          <w:sz w:val="22"/>
          <w:szCs w:val="22"/>
        </w:rPr>
        <w:t>, coming to an agreement on</w:t>
      </w:r>
      <w:r>
        <w:rPr>
          <w:rStyle w:val="HTMLCite"/>
          <w:bCs/>
          <w:i w:val="0"/>
          <w:iCs w:val="0"/>
          <w:color w:val="222222"/>
          <w:sz w:val="22"/>
          <w:szCs w:val="22"/>
        </w:rPr>
        <w:t xml:space="preserve"> FY 18 appropriations did not look promising; Congress appeared very divided.  The good news about passing an FY 17 Omnibus spending bill, is that if there’s a Continuing Resolution (CR) for FY 18, which appears a likely possibility, the CR will carry through funding levels from the FY 17 Omnibus bill, versus the lower FY 16 funding.  </w:t>
      </w:r>
    </w:p>
    <w:p w14:paraId="75284174" w14:textId="77777777" w:rsidR="009017A8" w:rsidRDefault="009017A8" w:rsidP="009017A8">
      <w:pPr>
        <w:rPr>
          <w:rStyle w:val="HTMLCite"/>
          <w:bCs/>
          <w:i w:val="0"/>
          <w:iCs w:val="0"/>
          <w:color w:val="222222"/>
          <w:sz w:val="22"/>
          <w:szCs w:val="22"/>
        </w:rPr>
      </w:pPr>
    </w:p>
    <w:p w14:paraId="14F60EA3" w14:textId="4EC27FEA" w:rsidR="009017A8" w:rsidRDefault="006B0D47" w:rsidP="009017A8">
      <w:pPr>
        <w:rPr>
          <w:rStyle w:val="HTMLCite"/>
          <w:bCs/>
          <w:i w:val="0"/>
          <w:iCs w:val="0"/>
          <w:color w:val="222222"/>
          <w:sz w:val="22"/>
          <w:szCs w:val="22"/>
        </w:rPr>
      </w:pPr>
      <w:r>
        <w:rPr>
          <w:rStyle w:val="HTMLCite"/>
          <w:bCs/>
          <w:i w:val="0"/>
          <w:iCs w:val="0"/>
          <w:color w:val="222222"/>
          <w:sz w:val="22"/>
          <w:szCs w:val="22"/>
        </w:rPr>
        <w:t>On 5/4, the House narrowly voted to pass its</w:t>
      </w:r>
      <w:r w:rsidR="009017A8">
        <w:rPr>
          <w:rStyle w:val="HTMLCite"/>
          <w:bCs/>
          <w:i w:val="0"/>
          <w:iCs w:val="0"/>
          <w:color w:val="222222"/>
          <w:sz w:val="22"/>
          <w:szCs w:val="22"/>
        </w:rPr>
        <w:t xml:space="preserve"> American Health Care Act (AHCA), </w:t>
      </w:r>
      <w:r>
        <w:rPr>
          <w:rStyle w:val="HTMLCite"/>
          <w:bCs/>
          <w:i w:val="0"/>
          <w:iCs w:val="0"/>
          <w:color w:val="222222"/>
          <w:sz w:val="22"/>
          <w:szCs w:val="22"/>
        </w:rPr>
        <w:t xml:space="preserve">in a vote of 217-213.  The AHCA, and its new amendments, proposes significant </w:t>
      </w:r>
      <w:r w:rsidR="009017A8">
        <w:rPr>
          <w:rStyle w:val="HTMLCite"/>
          <w:bCs/>
          <w:i w:val="0"/>
          <w:iCs w:val="0"/>
          <w:color w:val="222222"/>
          <w:sz w:val="22"/>
          <w:szCs w:val="22"/>
        </w:rPr>
        <w:t xml:space="preserve">cuts to Medicaid over the next several years – </w:t>
      </w:r>
      <w:r w:rsidR="00712DA6">
        <w:rPr>
          <w:rStyle w:val="HTMLCite"/>
          <w:bCs/>
          <w:i w:val="0"/>
          <w:iCs w:val="0"/>
          <w:color w:val="222222"/>
          <w:sz w:val="22"/>
          <w:szCs w:val="22"/>
        </w:rPr>
        <w:t xml:space="preserve">affecting </w:t>
      </w:r>
      <w:r w:rsidR="009017A8">
        <w:rPr>
          <w:rStyle w:val="HTMLCite"/>
          <w:bCs/>
          <w:i w:val="0"/>
          <w:iCs w:val="0"/>
          <w:color w:val="222222"/>
          <w:sz w:val="22"/>
          <w:szCs w:val="22"/>
        </w:rPr>
        <w:t xml:space="preserve">funding for services for </w:t>
      </w:r>
      <w:r w:rsidR="00981105">
        <w:rPr>
          <w:rStyle w:val="HTMLCite"/>
          <w:bCs/>
          <w:i w:val="0"/>
          <w:iCs w:val="0"/>
          <w:color w:val="222222"/>
          <w:sz w:val="22"/>
          <w:szCs w:val="22"/>
        </w:rPr>
        <w:t>people with disabilities, including ID/DD</w:t>
      </w:r>
      <w:r w:rsidR="009017A8">
        <w:rPr>
          <w:rStyle w:val="HTMLCite"/>
          <w:bCs/>
          <w:i w:val="0"/>
          <w:iCs w:val="0"/>
          <w:color w:val="222222"/>
          <w:sz w:val="22"/>
          <w:szCs w:val="22"/>
        </w:rPr>
        <w:t xml:space="preserve">.  </w:t>
      </w:r>
      <w:r w:rsidR="00712DA6">
        <w:rPr>
          <w:rStyle w:val="HTMLCite"/>
          <w:bCs/>
          <w:i w:val="0"/>
          <w:iCs w:val="0"/>
          <w:color w:val="222222"/>
          <w:sz w:val="22"/>
          <w:szCs w:val="22"/>
        </w:rPr>
        <w:t xml:space="preserve">Additionally, </w:t>
      </w:r>
      <w:r w:rsidR="009017A8">
        <w:rPr>
          <w:rStyle w:val="HTMLCite"/>
          <w:bCs/>
          <w:i w:val="0"/>
          <w:iCs w:val="0"/>
          <w:color w:val="222222"/>
          <w:sz w:val="22"/>
          <w:szCs w:val="22"/>
        </w:rPr>
        <w:t>Medicaid is a key component for Special Education</w:t>
      </w:r>
      <w:r w:rsidR="00712DA6">
        <w:rPr>
          <w:rStyle w:val="HTMLCite"/>
          <w:bCs/>
          <w:i w:val="0"/>
          <w:iCs w:val="0"/>
          <w:color w:val="222222"/>
          <w:sz w:val="22"/>
          <w:szCs w:val="22"/>
        </w:rPr>
        <w:t xml:space="preserve">, which would also be looking at cuts should this bill become law.  Now that the bill has passed that House, it goes next to the Senate, where they will consider it, draft amendments, or conduct a complete re-write of the bill.  </w:t>
      </w:r>
      <w:r w:rsidR="009017A8">
        <w:rPr>
          <w:rStyle w:val="HTMLCite"/>
          <w:bCs/>
          <w:i w:val="0"/>
          <w:iCs w:val="0"/>
          <w:color w:val="222222"/>
          <w:sz w:val="22"/>
          <w:szCs w:val="22"/>
        </w:rPr>
        <w:t>Senator Collins could be a key component to crafting t</w:t>
      </w:r>
      <w:r w:rsidR="00712DA6">
        <w:rPr>
          <w:rStyle w:val="HTMLCite"/>
          <w:bCs/>
          <w:i w:val="0"/>
          <w:iCs w:val="0"/>
          <w:color w:val="222222"/>
          <w:sz w:val="22"/>
          <w:szCs w:val="22"/>
        </w:rPr>
        <w:t xml:space="preserve">his legislation in the Senate.  </w:t>
      </w:r>
      <w:r w:rsidR="009017A8">
        <w:rPr>
          <w:rStyle w:val="HTMLCite"/>
          <w:bCs/>
          <w:i w:val="0"/>
          <w:iCs w:val="0"/>
          <w:color w:val="222222"/>
          <w:sz w:val="22"/>
          <w:szCs w:val="22"/>
        </w:rPr>
        <w:t xml:space="preserve">Senator King has </w:t>
      </w:r>
      <w:r w:rsidR="00712DA6">
        <w:rPr>
          <w:rStyle w:val="HTMLCite"/>
          <w:bCs/>
          <w:i w:val="0"/>
          <w:iCs w:val="0"/>
          <w:color w:val="222222"/>
          <w:sz w:val="22"/>
          <w:szCs w:val="22"/>
        </w:rPr>
        <w:t>stated publicly that he’s opposed to the bill;</w:t>
      </w:r>
      <w:r w:rsidR="009017A8">
        <w:rPr>
          <w:rStyle w:val="HTMLCite"/>
          <w:bCs/>
          <w:i w:val="0"/>
          <w:iCs w:val="0"/>
          <w:color w:val="222222"/>
          <w:sz w:val="22"/>
          <w:szCs w:val="22"/>
        </w:rPr>
        <w:t xml:space="preserve"> Senator Collins </w:t>
      </w:r>
      <w:r w:rsidR="00712DA6">
        <w:rPr>
          <w:rStyle w:val="HTMLCite"/>
          <w:bCs/>
          <w:i w:val="0"/>
          <w:iCs w:val="0"/>
          <w:color w:val="222222"/>
          <w:sz w:val="22"/>
          <w:szCs w:val="22"/>
        </w:rPr>
        <w:t xml:space="preserve">has </w:t>
      </w:r>
      <w:r w:rsidR="009017A8">
        <w:rPr>
          <w:rStyle w:val="HTMLCite"/>
          <w:bCs/>
          <w:i w:val="0"/>
          <w:iCs w:val="0"/>
          <w:color w:val="222222"/>
          <w:sz w:val="22"/>
          <w:szCs w:val="22"/>
        </w:rPr>
        <w:t xml:space="preserve">expressed some concerns but hasn’t </w:t>
      </w:r>
      <w:r w:rsidR="00712DA6">
        <w:rPr>
          <w:rStyle w:val="HTMLCite"/>
          <w:bCs/>
          <w:i w:val="0"/>
          <w:iCs w:val="0"/>
          <w:color w:val="222222"/>
          <w:sz w:val="22"/>
          <w:szCs w:val="22"/>
        </w:rPr>
        <w:t>officially stated she is for or against the bill.  It would be w</w:t>
      </w:r>
      <w:r w:rsidR="009017A8">
        <w:rPr>
          <w:rStyle w:val="HTMLCite"/>
          <w:bCs/>
          <w:i w:val="0"/>
          <w:iCs w:val="0"/>
          <w:color w:val="222222"/>
          <w:sz w:val="22"/>
          <w:szCs w:val="22"/>
        </w:rPr>
        <w:t>ise for the Coalition to weigh in with Senator Collins</w:t>
      </w:r>
      <w:r w:rsidR="00712DA6">
        <w:rPr>
          <w:rStyle w:val="HTMLCite"/>
          <w:bCs/>
          <w:i w:val="0"/>
          <w:iCs w:val="0"/>
          <w:color w:val="222222"/>
          <w:sz w:val="22"/>
          <w:szCs w:val="22"/>
        </w:rPr>
        <w:t>, at least,</w:t>
      </w:r>
      <w:r w:rsidR="009017A8">
        <w:rPr>
          <w:rStyle w:val="HTMLCite"/>
          <w:bCs/>
          <w:i w:val="0"/>
          <w:iCs w:val="0"/>
          <w:color w:val="222222"/>
          <w:sz w:val="22"/>
          <w:szCs w:val="22"/>
        </w:rPr>
        <w:t xml:space="preserve"> and let her know how important full funding for Medicaid and Special Education is for people with ID/DD.  </w:t>
      </w:r>
      <w:r w:rsidR="00712DA6">
        <w:rPr>
          <w:rStyle w:val="HTMLCite"/>
          <w:bCs/>
          <w:i w:val="0"/>
          <w:iCs w:val="0"/>
          <w:color w:val="222222"/>
          <w:sz w:val="22"/>
          <w:szCs w:val="22"/>
        </w:rPr>
        <w:t>Medicaid reforms such as b</w:t>
      </w:r>
      <w:r w:rsidR="009017A8">
        <w:rPr>
          <w:rStyle w:val="HTMLCite"/>
          <w:bCs/>
          <w:i w:val="0"/>
          <w:iCs w:val="0"/>
          <w:color w:val="222222"/>
          <w:sz w:val="22"/>
          <w:szCs w:val="22"/>
        </w:rPr>
        <w:t>lock granting</w:t>
      </w:r>
      <w:r w:rsidR="00712DA6">
        <w:rPr>
          <w:rStyle w:val="HTMLCite"/>
          <w:bCs/>
          <w:i w:val="0"/>
          <w:iCs w:val="0"/>
          <w:color w:val="222222"/>
          <w:sz w:val="22"/>
          <w:szCs w:val="22"/>
        </w:rPr>
        <w:t>, which the AHCA would permit states to do,</w:t>
      </w:r>
      <w:r w:rsidR="009017A8">
        <w:rPr>
          <w:rStyle w:val="HTMLCite"/>
          <w:bCs/>
          <w:i w:val="0"/>
          <w:iCs w:val="0"/>
          <w:color w:val="222222"/>
          <w:sz w:val="22"/>
          <w:szCs w:val="22"/>
        </w:rPr>
        <w:t xml:space="preserve"> would also be very detrimental, as it puts a lot of decision making in the hands </w:t>
      </w:r>
      <w:r w:rsidR="00712DA6">
        <w:rPr>
          <w:rStyle w:val="HTMLCite"/>
          <w:bCs/>
          <w:i w:val="0"/>
          <w:iCs w:val="0"/>
          <w:color w:val="222222"/>
          <w:sz w:val="22"/>
          <w:szCs w:val="22"/>
        </w:rPr>
        <w:t>o</w:t>
      </w:r>
      <w:r w:rsidR="009017A8">
        <w:rPr>
          <w:rStyle w:val="HTMLCite"/>
          <w:bCs/>
          <w:i w:val="0"/>
          <w:iCs w:val="0"/>
          <w:color w:val="222222"/>
          <w:sz w:val="22"/>
          <w:szCs w:val="22"/>
        </w:rPr>
        <w:t>f states versus a federal mandate</w:t>
      </w:r>
      <w:r w:rsidR="00712DA6">
        <w:rPr>
          <w:rStyle w:val="HTMLCite"/>
          <w:bCs/>
          <w:i w:val="0"/>
          <w:iCs w:val="0"/>
          <w:color w:val="222222"/>
          <w:sz w:val="22"/>
          <w:szCs w:val="22"/>
        </w:rPr>
        <w:t>,</w:t>
      </w:r>
      <w:r w:rsidR="009017A8">
        <w:rPr>
          <w:rStyle w:val="HTMLCite"/>
          <w:bCs/>
          <w:i w:val="0"/>
          <w:iCs w:val="0"/>
          <w:color w:val="222222"/>
          <w:sz w:val="22"/>
          <w:szCs w:val="22"/>
        </w:rPr>
        <w:t xml:space="preserve"> which is more predictable.  </w:t>
      </w:r>
      <w:r w:rsidR="00712DA6">
        <w:rPr>
          <w:rStyle w:val="HTMLCite"/>
          <w:bCs/>
          <w:i w:val="0"/>
          <w:iCs w:val="0"/>
          <w:color w:val="222222"/>
          <w:sz w:val="22"/>
          <w:szCs w:val="22"/>
        </w:rPr>
        <w:t>A clear, concise l</w:t>
      </w:r>
      <w:r w:rsidR="009017A8">
        <w:rPr>
          <w:rStyle w:val="HTMLCite"/>
          <w:bCs/>
          <w:i w:val="0"/>
          <w:iCs w:val="0"/>
          <w:color w:val="222222"/>
          <w:sz w:val="22"/>
          <w:szCs w:val="22"/>
        </w:rPr>
        <w:t xml:space="preserve">etter from this body suggesting the importance of fully-funding Medicaid, opposing the way the AHCA is written, </w:t>
      </w:r>
      <w:r w:rsidR="00712DA6">
        <w:rPr>
          <w:rStyle w:val="HTMLCite"/>
          <w:bCs/>
          <w:i w:val="0"/>
          <w:iCs w:val="0"/>
          <w:color w:val="222222"/>
          <w:sz w:val="22"/>
          <w:szCs w:val="22"/>
        </w:rPr>
        <w:t xml:space="preserve">and </w:t>
      </w:r>
      <w:r w:rsidR="00981105">
        <w:rPr>
          <w:rStyle w:val="HTMLCite"/>
          <w:bCs/>
          <w:i w:val="0"/>
          <w:iCs w:val="0"/>
          <w:color w:val="222222"/>
          <w:sz w:val="22"/>
          <w:szCs w:val="22"/>
        </w:rPr>
        <w:t>opposing</w:t>
      </w:r>
      <w:r w:rsidR="00712DA6">
        <w:rPr>
          <w:rStyle w:val="HTMLCite"/>
          <w:bCs/>
          <w:i w:val="0"/>
          <w:iCs w:val="0"/>
          <w:color w:val="222222"/>
          <w:sz w:val="22"/>
          <w:szCs w:val="22"/>
        </w:rPr>
        <w:t xml:space="preserve"> anything to </w:t>
      </w:r>
      <w:r w:rsidR="009017A8">
        <w:rPr>
          <w:rStyle w:val="HTMLCite"/>
          <w:bCs/>
          <w:i w:val="0"/>
          <w:iCs w:val="0"/>
          <w:color w:val="222222"/>
          <w:sz w:val="22"/>
          <w:szCs w:val="22"/>
        </w:rPr>
        <w:t>jeopardize Medicaid funding</w:t>
      </w:r>
      <w:r w:rsidR="00712DA6">
        <w:rPr>
          <w:rStyle w:val="HTMLCite"/>
          <w:bCs/>
          <w:i w:val="0"/>
          <w:iCs w:val="0"/>
          <w:color w:val="222222"/>
          <w:sz w:val="22"/>
          <w:szCs w:val="22"/>
        </w:rPr>
        <w:t xml:space="preserve"> would be advantageous.</w:t>
      </w:r>
    </w:p>
    <w:p w14:paraId="3E9C5137" w14:textId="77777777" w:rsidR="009017A8" w:rsidRDefault="009017A8" w:rsidP="009017A8">
      <w:pPr>
        <w:rPr>
          <w:rStyle w:val="HTMLCite"/>
          <w:bCs/>
          <w:i w:val="0"/>
          <w:iCs w:val="0"/>
          <w:color w:val="222222"/>
          <w:sz w:val="22"/>
          <w:szCs w:val="22"/>
        </w:rPr>
      </w:pPr>
    </w:p>
    <w:p w14:paraId="0DE48832" w14:textId="19C65129" w:rsidR="009017A8" w:rsidRDefault="00712DA6" w:rsidP="009017A8">
      <w:pPr>
        <w:rPr>
          <w:rStyle w:val="HTMLCite"/>
          <w:bCs/>
          <w:i w:val="0"/>
          <w:iCs w:val="0"/>
          <w:color w:val="222222"/>
          <w:sz w:val="22"/>
          <w:szCs w:val="22"/>
        </w:rPr>
      </w:pPr>
      <w:r>
        <w:rPr>
          <w:rStyle w:val="HTMLCite"/>
          <w:bCs/>
          <w:i w:val="0"/>
          <w:iCs w:val="0"/>
          <w:color w:val="222222"/>
          <w:sz w:val="22"/>
          <w:szCs w:val="22"/>
        </w:rPr>
        <w:t>-</w:t>
      </w:r>
      <w:r w:rsidR="009017A8">
        <w:rPr>
          <w:rStyle w:val="HTMLCite"/>
          <w:bCs/>
          <w:i w:val="0"/>
          <w:iCs w:val="0"/>
          <w:color w:val="222222"/>
          <w:sz w:val="22"/>
          <w:szCs w:val="22"/>
        </w:rPr>
        <w:t>A motion was made and seconded to draft</w:t>
      </w:r>
      <w:r>
        <w:rPr>
          <w:rStyle w:val="HTMLCite"/>
          <w:bCs/>
          <w:i w:val="0"/>
          <w:iCs w:val="0"/>
          <w:color w:val="222222"/>
          <w:sz w:val="22"/>
          <w:szCs w:val="22"/>
        </w:rPr>
        <w:t xml:space="preserve"> a letter to Senators Collins as well as Senator</w:t>
      </w:r>
      <w:r w:rsidR="009017A8">
        <w:rPr>
          <w:rStyle w:val="HTMLCite"/>
          <w:bCs/>
          <w:i w:val="0"/>
          <w:iCs w:val="0"/>
          <w:color w:val="222222"/>
          <w:sz w:val="22"/>
          <w:szCs w:val="22"/>
        </w:rPr>
        <w:t xml:space="preserve"> King</w:t>
      </w:r>
      <w:r>
        <w:rPr>
          <w:rStyle w:val="HTMLCite"/>
          <w:bCs/>
          <w:i w:val="0"/>
          <w:iCs w:val="0"/>
          <w:color w:val="222222"/>
          <w:sz w:val="22"/>
          <w:szCs w:val="22"/>
        </w:rPr>
        <w:t xml:space="preserve"> regarding opposing the AHCA and advocating for full funding of Medicaid</w:t>
      </w:r>
      <w:r w:rsidR="009017A8">
        <w:rPr>
          <w:rStyle w:val="HTMLCite"/>
          <w:bCs/>
          <w:i w:val="0"/>
          <w:iCs w:val="0"/>
          <w:color w:val="222222"/>
          <w:sz w:val="22"/>
          <w:szCs w:val="22"/>
        </w:rPr>
        <w:t>.</w:t>
      </w:r>
    </w:p>
    <w:p w14:paraId="13499825" w14:textId="7E27EAB0" w:rsidR="009017A8" w:rsidRDefault="009017A8" w:rsidP="009017A8">
      <w:pPr>
        <w:rPr>
          <w:rStyle w:val="HTMLCite"/>
          <w:bCs/>
          <w:i w:val="0"/>
          <w:iCs w:val="0"/>
          <w:color w:val="222222"/>
          <w:sz w:val="22"/>
          <w:szCs w:val="22"/>
        </w:rPr>
      </w:pPr>
      <w:r w:rsidRPr="00712DA6">
        <w:rPr>
          <w:rStyle w:val="HTMLCite"/>
          <w:b/>
          <w:bCs/>
          <w:i w:val="0"/>
          <w:iCs w:val="0"/>
          <w:color w:val="222222"/>
          <w:sz w:val="22"/>
          <w:szCs w:val="22"/>
        </w:rPr>
        <w:t>Discussion:</w:t>
      </w:r>
      <w:r>
        <w:rPr>
          <w:rStyle w:val="HTMLCite"/>
          <w:bCs/>
          <w:i w:val="0"/>
          <w:iCs w:val="0"/>
          <w:color w:val="222222"/>
          <w:sz w:val="22"/>
          <w:szCs w:val="22"/>
        </w:rPr>
        <w:t xml:space="preserve">  It was stated that in addition to block granting, it would be important to include </w:t>
      </w:r>
      <w:r w:rsidR="00712DA6">
        <w:rPr>
          <w:rStyle w:val="HTMLCite"/>
          <w:bCs/>
          <w:i w:val="0"/>
          <w:iCs w:val="0"/>
          <w:color w:val="222222"/>
          <w:sz w:val="22"/>
          <w:szCs w:val="22"/>
        </w:rPr>
        <w:t>language regarding how high</w:t>
      </w:r>
      <w:r>
        <w:rPr>
          <w:rStyle w:val="HTMLCite"/>
          <w:bCs/>
          <w:i w:val="0"/>
          <w:iCs w:val="0"/>
          <w:color w:val="222222"/>
          <w:sz w:val="22"/>
          <w:szCs w:val="22"/>
        </w:rPr>
        <w:t xml:space="preserve"> risk pools</w:t>
      </w:r>
      <w:r w:rsidR="006A1166">
        <w:rPr>
          <w:rStyle w:val="HTMLCite"/>
          <w:bCs/>
          <w:i w:val="0"/>
          <w:iCs w:val="0"/>
          <w:color w:val="222222"/>
          <w:sz w:val="22"/>
          <w:szCs w:val="22"/>
        </w:rPr>
        <w:t xml:space="preserve"> are a bad idea,</w:t>
      </w:r>
      <w:r w:rsidR="00712DA6">
        <w:rPr>
          <w:rStyle w:val="HTMLCite"/>
          <w:bCs/>
          <w:i w:val="0"/>
          <w:iCs w:val="0"/>
          <w:color w:val="222222"/>
          <w:sz w:val="22"/>
          <w:szCs w:val="22"/>
        </w:rPr>
        <w:t xml:space="preserve"> a category into which people on Section 21 could fall.</w:t>
      </w:r>
    </w:p>
    <w:p w14:paraId="095E7CD7" w14:textId="6EC6F930" w:rsidR="009017A8" w:rsidRDefault="00712DA6" w:rsidP="009017A8">
      <w:pPr>
        <w:rPr>
          <w:rStyle w:val="HTMLCite"/>
          <w:i w:val="0"/>
          <w:iCs w:val="0"/>
          <w:color w:val="222222"/>
          <w:sz w:val="22"/>
          <w:szCs w:val="22"/>
        </w:rPr>
      </w:pPr>
      <w:r>
        <w:rPr>
          <w:rStyle w:val="HTMLCite"/>
          <w:bCs/>
          <w:i w:val="0"/>
          <w:iCs w:val="0"/>
          <w:color w:val="222222"/>
          <w:sz w:val="22"/>
          <w:szCs w:val="22"/>
        </w:rPr>
        <w:t>-</w:t>
      </w:r>
      <w:r w:rsidR="009017A8">
        <w:rPr>
          <w:rStyle w:val="HTMLCite"/>
          <w:bCs/>
          <w:i w:val="0"/>
          <w:iCs w:val="0"/>
          <w:color w:val="222222"/>
          <w:sz w:val="22"/>
          <w:szCs w:val="22"/>
        </w:rPr>
        <w:t>After discussion, the motion passed unanimously.</w:t>
      </w:r>
    </w:p>
    <w:p w14:paraId="08E7FCD4" w14:textId="77777777" w:rsidR="009017A8" w:rsidRDefault="009017A8" w:rsidP="009017A8">
      <w:pPr>
        <w:rPr>
          <w:color w:val="000000" w:themeColor="text1"/>
          <w:sz w:val="22"/>
          <w:szCs w:val="22"/>
        </w:rPr>
      </w:pPr>
    </w:p>
    <w:p w14:paraId="46DB17BF" w14:textId="6B6D673F" w:rsidR="009017A8" w:rsidRDefault="009017A8" w:rsidP="009017A8">
      <w:pPr>
        <w:rPr>
          <w:color w:val="000000" w:themeColor="text1"/>
          <w:sz w:val="22"/>
          <w:szCs w:val="22"/>
        </w:rPr>
      </w:pPr>
      <w:r w:rsidRPr="00DB0A4D">
        <w:rPr>
          <w:b/>
          <w:color w:val="000000" w:themeColor="text1"/>
          <w:sz w:val="22"/>
          <w:szCs w:val="22"/>
        </w:rPr>
        <w:t>Cullen:</w:t>
      </w:r>
      <w:r>
        <w:rPr>
          <w:color w:val="000000" w:themeColor="text1"/>
          <w:sz w:val="22"/>
          <w:szCs w:val="22"/>
        </w:rPr>
        <w:t xml:space="preserve">  This would be an ideal time for Senator Collins in particular, but Senator King as well, to hear from people individually about how Medicaid funding affects you and your families.  The most effective methodology is sending very individualized letters; crafting a paragraph explaining your </w:t>
      </w:r>
      <w:r w:rsidR="00712DA6">
        <w:rPr>
          <w:color w:val="000000" w:themeColor="text1"/>
          <w:sz w:val="22"/>
          <w:szCs w:val="22"/>
        </w:rPr>
        <w:t>and/</w:t>
      </w:r>
      <w:r>
        <w:rPr>
          <w:color w:val="000000" w:themeColor="text1"/>
          <w:sz w:val="22"/>
          <w:szCs w:val="22"/>
        </w:rPr>
        <w:t xml:space="preserve">or your family’s circumstances, and in simple language explain why Medicaid is pivotal to your </w:t>
      </w:r>
      <w:r w:rsidR="00712DA6">
        <w:rPr>
          <w:color w:val="000000" w:themeColor="text1"/>
          <w:sz w:val="22"/>
          <w:szCs w:val="22"/>
        </w:rPr>
        <w:t>and/</w:t>
      </w:r>
      <w:r>
        <w:rPr>
          <w:color w:val="000000" w:themeColor="text1"/>
          <w:sz w:val="22"/>
          <w:szCs w:val="22"/>
        </w:rPr>
        <w:t xml:space="preserve">or your family’s ability to function.  I </w:t>
      </w:r>
      <w:r w:rsidR="00712DA6">
        <w:rPr>
          <w:color w:val="000000" w:themeColor="text1"/>
          <w:sz w:val="22"/>
          <w:szCs w:val="22"/>
        </w:rPr>
        <w:t>will</w:t>
      </w:r>
      <w:r>
        <w:rPr>
          <w:color w:val="000000" w:themeColor="text1"/>
          <w:sz w:val="22"/>
          <w:szCs w:val="22"/>
        </w:rPr>
        <w:t xml:space="preserve"> put ou</w:t>
      </w:r>
      <w:r w:rsidR="00712DA6">
        <w:rPr>
          <w:color w:val="000000" w:themeColor="text1"/>
          <w:sz w:val="22"/>
          <w:szCs w:val="22"/>
        </w:rPr>
        <w:t>t a template in the form of an Action A</w:t>
      </w:r>
      <w:r>
        <w:rPr>
          <w:color w:val="000000" w:themeColor="text1"/>
          <w:sz w:val="22"/>
          <w:szCs w:val="22"/>
        </w:rPr>
        <w:t>lert</w:t>
      </w:r>
      <w:r w:rsidR="00712DA6">
        <w:rPr>
          <w:color w:val="000000" w:themeColor="text1"/>
          <w:sz w:val="22"/>
          <w:szCs w:val="22"/>
        </w:rPr>
        <w:t xml:space="preserve"> when the minutes from this meeting are distributed</w:t>
      </w:r>
      <w:r>
        <w:rPr>
          <w:color w:val="000000" w:themeColor="text1"/>
          <w:sz w:val="22"/>
          <w:szCs w:val="22"/>
        </w:rPr>
        <w:t>.</w:t>
      </w:r>
      <w:r w:rsidR="00712DA6">
        <w:rPr>
          <w:color w:val="000000" w:themeColor="text1"/>
          <w:sz w:val="22"/>
          <w:szCs w:val="22"/>
        </w:rPr>
        <w:t xml:space="preserve">  Thank you for taking action to preserve Medicaid funding so that you, our sons and daughters, and people we care about have the resources needed to live full lives and be included as part of the community.  </w:t>
      </w:r>
    </w:p>
    <w:p w14:paraId="7D01D759" w14:textId="77777777" w:rsidR="00921980" w:rsidRDefault="00921980" w:rsidP="00357219">
      <w:pPr>
        <w:contextualSpacing/>
        <w:rPr>
          <w:color w:val="000000"/>
          <w:sz w:val="22"/>
          <w:szCs w:val="22"/>
        </w:rPr>
      </w:pPr>
    </w:p>
    <w:p w14:paraId="1223E596" w14:textId="0E4530DA" w:rsidR="00DE01C8" w:rsidRDefault="1E7835ED" w:rsidP="1E7835ED">
      <w:pPr>
        <w:contextualSpacing/>
        <w:rPr>
          <w:b/>
          <w:bCs/>
          <w:sz w:val="22"/>
          <w:szCs w:val="22"/>
        </w:rPr>
      </w:pPr>
      <w:r w:rsidRPr="1E7835ED">
        <w:rPr>
          <w:b/>
          <w:bCs/>
          <w:sz w:val="22"/>
          <w:szCs w:val="22"/>
        </w:rPr>
        <w:t xml:space="preserve">Featured speakers:  </w:t>
      </w:r>
      <w:r w:rsidR="005D60FA" w:rsidRPr="005D60FA">
        <w:rPr>
          <w:b/>
          <w:bCs/>
          <w:sz w:val="22"/>
          <w:szCs w:val="22"/>
        </w:rPr>
        <w:t xml:space="preserve">Jennifer Fales, Initiatives &amp; Clinical Review Program Manager, OADS-DHHS, and Karen Mason, Associate Director, OADS-DHHS.  </w:t>
      </w:r>
      <w:hyperlink r:id="rId14" w:history="1">
        <w:r w:rsidR="005D60FA">
          <w:rPr>
            <w:rStyle w:val="Hyperlink"/>
            <w:b/>
            <w:sz w:val="22"/>
            <w:szCs w:val="22"/>
          </w:rPr>
          <w:t>www.maine.gov/dhhs/oads</w:t>
        </w:r>
      </w:hyperlink>
      <w:r w:rsidR="005D60FA" w:rsidRPr="005D60FA">
        <w:rPr>
          <w:b/>
          <w:bCs/>
          <w:sz w:val="22"/>
          <w:szCs w:val="22"/>
        </w:rPr>
        <w:t xml:space="preserve">  Topic:  OADS Section 21 Forum Presentation</w:t>
      </w:r>
    </w:p>
    <w:p w14:paraId="75170C94" w14:textId="768C35A3" w:rsidR="00EC608E" w:rsidRPr="00336D57" w:rsidRDefault="000B6B73" w:rsidP="1E7835ED">
      <w:pPr>
        <w:contextualSpacing/>
        <w:rPr>
          <w:sz w:val="22"/>
          <w:szCs w:val="22"/>
        </w:rPr>
      </w:pPr>
      <w:r>
        <w:rPr>
          <w:b/>
          <w:bCs/>
          <w:sz w:val="22"/>
          <w:szCs w:val="22"/>
        </w:rPr>
        <w:t xml:space="preserve">Cullen:  </w:t>
      </w:r>
      <w:r w:rsidR="000A78AF" w:rsidRPr="000A78AF">
        <w:rPr>
          <w:bCs/>
          <w:sz w:val="22"/>
          <w:szCs w:val="22"/>
        </w:rPr>
        <w:t>The Office of Aging and Disability Services (</w:t>
      </w:r>
      <w:r w:rsidR="00336D57">
        <w:rPr>
          <w:bCs/>
          <w:sz w:val="22"/>
          <w:szCs w:val="22"/>
        </w:rPr>
        <w:t>OADS</w:t>
      </w:r>
      <w:r w:rsidR="000A78AF">
        <w:rPr>
          <w:bCs/>
          <w:sz w:val="22"/>
          <w:szCs w:val="22"/>
        </w:rPr>
        <w:t>)</w:t>
      </w:r>
      <w:r w:rsidR="00336D57">
        <w:rPr>
          <w:bCs/>
          <w:sz w:val="22"/>
          <w:szCs w:val="22"/>
        </w:rPr>
        <w:t xml:space="preserve"> has been </w:t>
      </w:r>
      <w:r w:rsidR="000A78AF">
        <w:rPr>
          <w:bCs/>
          <w:sz w:val="22"/>
          <w:szCs w:val="22"/>
        </w:rPr>
        <w:t xml:space="preserve">holding </w:t>
      </w:r>
      <w:r w:rsidR="00336D57">
        <w:rPr>
          <w:bCs/>
          <w:sz w:val="22"/>
          <w:szCs w:val="22"/>
        </w:rPr>
        <w:t>forums</w:t>
      </w:r>
      <w:r w:rsidR="000A78AF">
        <w:rPr>
          <w:bCs/>
          <w:sz w:val="22"/>
          <w:szCs w:val="22"/>
        </w:rPr>
        <w:t xml:space="preserve"> around the state related to changes to Section 21 and Section 29.  When these forums were announced, this group suggested using the Coalition as an additional forum to disseminate this information, receive feedback, and answer questions.  OADS has graciously taken us up on our offer and today we have Jenn Fales and Karen Mason here to provide the forum presentation.  This is your </w:t>
      </w:r>
      <w:r w:rsidR="00336D57">
        <w:rPr>
          <w:bCs/>
          <w:sz w:val="22"/>
          <w:szCs w:val="22"/>
        </w:rPr>
        <w:t>chance to hear about t</w:t>
      </w:r>
      <w:r w:rsidR="000A78AF">
        <w:rPr>
          <w:bCs/>
          <w:sz w:val="22"/>
          <w:szCs w:val="22"/>
        </w:rPr>
        <w:t>he changes and weigh in.  I want to welcome you both, and thank you for being here.</w:t>
      </w:r>
    </w:p>
    <w:p w14:paraId="11510397" w14:textId="752B8BA8" w:rsidR="00336D57" w:rsidRDefault="00336D57" w:rsidP="1E7835ED">
      <w:pPr>
        <w:contextualSpacing/>
        <w:rPr>
          <w:bCs/>
          <w:sz w:val="22"/>
          <w:szCs w:val="22"/>
        </w:rPr>
      </w:pPr>
      <w:r>
        <w:rPr>
          <w:b/>
          <w:bCs/>
          <w:sz w:val="22"/>
          <w:szCs w:val="22"/>
        </w:rPr>
        <w:t>Karen</w:t>
      </w:r>
      <w:r w:rsidR="00130794">
        <w:rPr>
          <w:b/>
          <w:bCs/>
          <w:sz w:val="22"/>
          <w:szCs w:val="22"/>
        </w:rPr>
        <w:t xml:space="preserve"> Mason</w:t>
      </w:r>
      <w:r>
        <w:rPr>
          <w:b/>
          <w:bCs/>
          <w:sz w:val="22"/>
          <w:szCs w:val="22"/>
        </w:rPr>
        <w:t xml:space="preserve">:  </w:t>
      </w:r>
      <w:r w:rsidR="000B5DE7">
        <w:rPr>
          <w:bCs/>
          <w:sz w:val="22"/>
          <w:szCs w:val="22"/>
        </w:rPr>
        <w:t>Last year, when we held public forums we heard from people, parents, and family members that they want to hear from us directly, and in different ways.  As such, we r</w:t>
      </w:r>
      <w:r>
        <w:rPr>
          <w:bCs/>
          <w:sz w:val="22"/>
          <w:szCs w:val="22"/>
        </w:rPr>
        <w:t xml:space="preserve">ecently </w:t>
      </w:r>
      <w:r w:rsidR="009A6639">
        <w:rPr>
          <w:bCs/>
          <w:sz w:val="22"/>
          <w:szCs w:val="22"/>
        </w:rPr>
        <w:t>launched</w:t>
      </w:r>
      <w:r w:rsidR="000B5DE7">
        <w:rPr>
          <w:bCs/>
          <w:sz w:val="22"/>
          <w:szCs w:val="22"/>
        </w:rPr>
        <w:t xml:space="preserve"> the </w:t>
      </w:r>
      <w:hyperlink r:id="rId15" w:history="1">
        <w:r w:rsidR="000B5DE7" w:rsidRPr="000B5DE7">
          <w:rPr>
            <w:rStyle w:val="Hyperlink"/>
            <w:sz w:val="22"/>
            <w:szCs w:val="22"/>
          </w:rPr>
          <w:t xml:space="preserve">OADS Facebook </w:t>
        </w:r>
        <w:r w:rsidRPr="000B5DE7">
          <w:rPr>
            <w:rStyle w:val="Hyperlink"/>
            <w:sz w:val="22"/>
            <w:szCs w:val="22"/>
          </w:rPr>
          <w:t>page</w:t>
        </w:r>
      </w:hyperlink>
      <w:r w:rsidR="000B5DE7">
        <w:rPr>
          <w:bCs/>
          <w:sz w:val="22"/>
          <w:szCs w:val="22"/>
        </w:rPr>
        <w:t xml:space="preserve">, providing another way in which people can receive information and interact with us.  During last years’ forums, we said </w:t>
      </w:r>
      <w:r>
        <w:rPr>
          <w:bCs/>
          <w:sz w:val="22"/>
          <w:szCs w:val="22"/>
        </w:rPr>
        <w:t xml:space="preserve">would come back </w:t>
      </w:r>
      <w:r w:rsidR="009A6639">
        <w:rPr>
          <w:bCs/>
          <w:sz w:val="22"/>
          <w:szCs w:val="22"/>
        </w:rPr>
        <w:t>around</w:t>
      </w:r>
      <w:r>
        <w:rPr>
          <w:bCs/>
          <w:sz w:val="22"/>
          <w:szCs w:val="22"/>
        </w:rPr>
        <w:t xml:space="preserve"> and </w:t>
      </w:r>
      <w:r w:rsidR="004720C6">
        <w:rPr>
          <w:bCs/>
          <w:sz w:val="22"/>
          <w:szCs w:val="22"/>
        </w:rPr>
        <w:t xml:space="preserve">conduct additional forums, </w:t>
      </w:r>
      <w:r w:rsidR="00B27774">
        <w:rPr>
          <w:bCs/>
          <w:sz w:val="22"/>
          <w:szCs w:val="22"/>
        </w:rPr>
        <w:t xml:space="preserve">going over </w:t>
      </w:r>
      <w:r>
        <w:rPr>
          <w:bCs/>
          <w:sz w:val="22"/>
          <w:szCs w:val="22"/>
        </w:rPr>
        <w:t xml:space="preserve">what was approved in Section 21.  </w:t>
      </w:r>
      <w:r w:rsidR="000B5DE7">
        <w:rPr>
          <w:bCs/>
          <w:sz w:val="22"/>
          <w:szCs w:val="22"/>
        </w:rPr>
        <w:t xml:space="preserve">Today we want to provide this information, some historical data, and discuss </w:t>
      </w:r>
      <w:r>
        <w:rPr>
          <w:bCs/>
          <w:sz w:val="22"/>
          <w:szCs w:val="22"/>
        </w:rPr>
        <w:t>the Governor’</w:t>
      </w:r>
      <w:r w:rsidR="009A6639">
        <w:rPr>
          <w:bCs/>
          <w:sz w:val="22"/>
          <w:szCs w:val="22"/>
        </w:rPr>
        <w:t>s proposal for</w:t>
      </w:r>
      <w:r w:rsidR="00B27774">
        <w:rPr>
          <w:bCs/>
          <w:sz w:val="22"/>
          <w:szCs w:val="22"/>
        </w:rPr>
        <w:t xml:space="preserve"> Section 29.</w:t>
      </w:r>
      <w:r w:rsidR="000B5DE7">
        <w:rPr>
          <w:bCs/>
          <w:sz w:val="22"/>
          <w:szCs w:val="22"/>
        </w:rPr>
        <w:t xml:space="preserve">  I hope that you provide feedback, a</w:t>
      </w:r>
      <w:r w:rsidR="00987902">
        <w:rPr>
          <w:bCs/>
          <w:sz w:val="22"/>
          <w:szCs w:val="22"/>
        </w:rPr>
        <w:t xml:space="preserve">sk questions, </w:t>
      </w:r>
      <w:r w:rsidR="000B5DE7">
        <w:rPr>
          <w:bCs/>
          <w:sz w:val="22"/>
          <w:szCs w:val="22"/>
        </w:rPr>
        <w:t xml:space="preserve">and make comments; we </w:t>
      </w:r>
      <w:r w:rsidR="00987902">
        <w:rPr>
          <w:bCs/>
          <w:sz w:val="22"/>
          <w:szCs w:val="22"/>
        </w:rPr>
        <w:t xml:space="preserve">always want to hear from </w:t>
      </w:r>
      <w:r w:rsidR="000B5DE7">
        <w:rPr>
          <w:bCs/>
          <w:sz w:val="22"/>
          <w:szCs w:val="22"/>
        </w:rPr>
        <w:t>you</w:t>
      </w:r>
      <w:r w:rsidR="00987902">
        <w:rPr>
          <w:bCs/>
          <w:sz w:val="22"/>
          <w:szCs w:val="22"/>
        </w:rPr>
        <w:t xml:space="preserve">.  We did have </w:t>
      </w:r>
      <w:r w:rsidR="000B5DE7">
        <w:rPr>
          <w:bCs/>
          <w:sz w:val="22"/>
          <w:szCs w:val="22"/>
        </w:rPr>
        <w:t xml:space="preserve">some </w:t>
      </w:r>
      <w:r w:rsidR="00987902">
        <w:rPr>
          <w:bCs/>
          <w:sz w:val="22"/>
          <w:szCs w:val="22"/>
        </w:rPr>
        <w:t>other staff who were going to join us today</w:t>
      </w:r>
      <w:r w:rsidR="000B5DE7">
        <w:rPr>
          <w:bCs/>
          <w:sz w:val="22"/>
          <w:szCs w:val="22"/>
        </w:rPr>
        <w:t xml:space="preserve">, however they were unable to attend, so </w:t>
      </w:r>
      <w:r w:rsidR="00987902">
        <w:rPr>
          <w:bCs/>
          <w:sz w:val="22"/>
          <w:szCs w:val="22"/>
        </w:rPr>
        <w:t>there m</w:t>
      </w:r>
      <w:r w:rsidR="000B5DE7">
        <w:rPr>
          <w:bCs/>
          <w:sz w:val="22"/>
          <w:szCs w:val="22"/>
        </w:rPr>
        <w:t xml:space="preserve">ay be questions we can’t answer but we will work to get </w:t>
      </w:r>
      <w:r w:rsidR="00B27774">
        <w:rPr>
          <w:bCs/>
          <w:sz w:val="22"/>
          <w:szCs w:val="22"/>
        </w:rPr>
        <w:t>answers for you</w:t>
      </w:r>
      <w:r w:rsidR="000B5DE7">
        <w:rPr>
          <w:bCs/>
          <w:sz w:val="22"/>
          <w:szCs w:val="22"/>
        </w:rPr>
        <w:t xml:space="preserve">.  </w:t>
      </w:r>
      <w:r w:rsidR="00987902">
        <w:rPr>
          <w:bCs/>
          <w:sz w:val="22"/>
          <w:szCs w:val="22"/>
        </w:rPr>
        <w:t xml:space="preserve">Questions and answers </w:t>
      </w:r>
      <w:r w:rsidR="000B5DE7">
        <w:rPr>
          <w:bCs/>
          <w:sz w:val="22"/>
          <w:szCs w:val="22"/>
        </w:rPr>
        <w:t xml:space="preserve">from the forums </w:t>
      </w:r>
      <w:r w:rsidR="00987902">
        <w:rPr>
          <w:bCs/>
          <w:sz w:val="22"/>
          <w:szCs w:val="22"/>
        </w:rPr>
        <w:t xml:space="preserve">will be posted </w:t>
      </w:r>
      <w:r w:rsidR="000534A6">
        <w:rPr>
          <w:bCs/>
          <w:sz w:val="22"/>
          <w:szCs w:val="22"/>
        </w:rPr>
        <w:t>soon</w:t>
      </w:r>
      <w:r w:rsidR="00987902">
        <w:rPr>
          <w:bCs/>
          <w:sz w:val="22"/>
          <w:szCs w:val="22"/>
        </w:rPr>
        <w:t>.</w:t>
      </w:r>
    </w:p>
    <w:p w14:paraId="2E685231" w14:textId="77777777" w:rsidR="00972CD6" w:rsidRDefault="00972CD6" w:rsidP="1E7835ED">
      <w:pPr>
        <w:contextualSpacing/>
        <w:rPr>
          <w:bCs/>
          <w:sz w:val="22"/>
          <w:szCs w:val="22"/>
        </w:rPr>
      </w:pPr>
    </w:p>
    <w:p w14:paraId="5D9F5DAC" w14:textId="01C370D1" w:rsidR="00987902" w:rsidRDefault="00DD34CA" w:rsidP="1E7835ED">
      <w:pPr>
        <w:contextualSpacing/>
        <w:rPr>
          <w:rStyle w:val="Hyperlink"/>
          <w:b/>
          <w:sz w:val="22"/>
          <w:szCs w:val="22"/>
        </w:rPr>
      </w:pPr>
      <w:hyperlink r:id="rId16" w:history="1">
        <w:r w:rsidR="00130794" w:rsidRPr="006B1E79">
          <w:rPr>
            <w:rStyle w:val="Hyperlink"/>
            <w:b/>
            <w:sz w:val="22"/>
            <w:szCs w:val="22"/>
          </w:rPr>
          <w:t xml:space="preserve">Click here for the presentation. </w:t>
        </w:r>
      </w:hyperlink>
    </w:p>
    <w:p w14:paraId="3E2EA8A1" w14:textId="2946206A" w:rsidR="00237DE0" w:rsidRDefault="00237DE0" w:rsidP="1E7835ED">
      <w:pPr>
        <w:contextualSpacing/>
        <w:rPr>
          <w:bCs/>
          <w:sz w:val="22"/>
          <w:szCs w:val="22"/>
        </w:rPr>
      </w:pPr>
    </w:p>
    <w:p w14:paraId="26191675" w14:textId="1E50FF6A" w:rsidR="00921980" w:rsidRPr="005F1AFC" w:rsidRDefault="00921980" w:rsidP="00921980">
      <w:pPr>
        <w:rPr>
          <w:color w:val="000000"/>
          <w:sz w:val="22"/>
          <w:szCs w:val="22"/>
        </w:rPr>
      </w:pPr>
      <w:r>
        <w:rPr>
          <w:b/>
          <w:color w:val="000000"/>
          <w:sz w:val="22"/>
          <w:szCs w:val="22"/>
        </w:rPr>
        <w:t xml:space="preserve">Waitlist Numbers as 5/5/17:  Section 21 – 1528: </w:t>
      </w:r>
      <w:r w:rsidRPr="005F1AFC">
        <w:rPr>
          <w:b/>
          <w:color w:val="000000"/>
          <w:sz w:val="22"/>
          <w:szCs w:val="22"/>
        </w:rPr>
        <w:t xml:space="preserve"> </w:t>
      </w:r>
      <w:r>
        <w:rPr>
          <w:b/>
          <w:color w:val="000000"/>
          <w:sz w:val="22"/>
          <w:szCs w:val="22"/>
        </w:rPr>
        <w:t>Priority 1 – 0; Priority 2 – 527; Priority 3 – 1001</w:t>
      </w:r>
      <w:r w:rsidRPr="005F1AFC">
        <w:rPr>
          <w:b/>
          <w:color w:val="000000"/>
          <w:sz w:val="22"/>
          <w:szCs w:val="22"/>
        </w:rPr>
        <w:t xml:space="preserve">.  Section 29 – 0.  </w:t>
      </w:r>
    </w:p>
    <w:p w14:paraId="7E09D87A" w14:textId="1A13502B" w:rsidR="00C775D3" w:rsidRDefault="00921980" w:rsidP="1E7835ED">
      <w:pPr>
        <w:contextualSpacing/>
        <w:rPr>
          <w:bCs/>
          <w:sz w:val="22"/>
          <w:szCs w:val="22"/>
        </w:rPr>
      </w:pPr>
      <w:r w:rsidRPr="00921980">
        <w:rPr>
          <w:b/>
          <w:bCs/>
          <w:sz w:val="22"/>
          <w:szCs w:val="22"/>
        </w:rPr>
        <w:t>Karen:</w:t>
      </w:r>
      <w:r>
        <w:rPr>
          <w:bCs/>
          <w:sz w:val="22"/>
          <w:szCs w:val="22"/>
        </w:rPr>
        <w:t xml:space="preserve">  We continue to make offers to anyone who meets the criteria for Priority 1. </w:t>
      </w:r>
    </w:p>
    <w:p w14:paraId="71F737B7" w14:textId="0B27FB66" w:rsidR="00921980" w:rsidRDefault="00972CD6" w:rsidP="1E7835ED">
      <w:pPr>
        <w:contextualSpacing/>
        <w:rPr>
          <w:bCs/>
          <w:sz w:val="22"/>
          <w:szCs w:val="22"/>
        </w:rPr>
      </w:pPr>
      <w:r>
        <w:rPr>
          <w:bCs/>
          <w:sz w:val="22"/>
          <w:szCs w:val="22"/>
        </w:rPr>
        <w:t xml:space="preserve">-There was a question regarding the Aldridge settlement, and how it affected the waitlists.  </w:t>
      </w:r>
    </w:p>
    <w:p w14:paraId="27CF21C3" w14:textId="2B1FD8AD" w:rsidR="00C775D3" w:rsidRDefault="00972CD6" w:rsidP="1E7835ED">
      <w:pPr>
        <w:contextualSpacing/>
        <w:rPr>
          <w:bCs/>
          <w:sz w:val="22"/>
          <w:szCs w:val="22"/>
        </w:rPr>
      </w:pPr>
      <w:r w:rsidRPr="00972CD6">
        <w:rPr>
          <w:b/>
          <w:bCs/>
          <w:sz w:val="22"/>
          <w:szCs w:val="22"/>
        </w:rPr>
        <w:t>Karen:</w:t>
      </w:r>
      <w:r>
        <w:rPr>
          <w:bCs/>
          <w:sz w:val="22"/>
          <w:szCs w:val="22"/>
        </w:rPr>
        <w:t xml:space="preserve">  The </w:t>
      </w:r>
      <w:r w:rsidR="00C775D3">
        <w:rPr>
          <w:bCs/>
          <w:sz w:val="22"/>
          <w:szCs w:val="22"/>
        </w:rPr>
        <w:t xml:space="preserve">Aldridge </w:t>
      </w:r>
      <w:r>
        <w:rPr>
          <w:bCs/>
          <w:sz w:val="22"/>
          <w:szCs w:val="22"/>
        </w:rPr>
        <w:t xml:space="preserve">settlement pertained to </w:t>
      </w:r>
      <w:r w:rsidR="00C775D3">
        <w:rPr>
          <w:bCs/>
          <w:sz w:val="22"/>
          <w:szCs w:val="22"/>
        </w:rPr>
        <w:t xml:space="preserve">Section 29, </w:t>
      </w:r>
      <w:r>
        <w:rPr>
          <w:bCs/>
          <w:sz w:val="22"/>
          <w:szCs w:val="22"/>
        </w:rPr>
        <w:t xml:space="preserve">and the Legislature included funding in the last Biennial Budget to fund that waitlist.  We </w:t>
      </w:r>
      <w:r w:rsidR="00C775D3">
        <w:rPr>
          <w:bCs/>
          <w:sz w:val="22"/>
          <w:szCs w:val="22"/>
        </w:rPr>
        <w:t>were also able to make some Section 21 offers</w:t>
      </w:r>
      <w:r>
        <w:rPr>
          <w:bCs/>
          <w:sz w:val="22"/>
          <w:szCs w:val="22"/>
        </w:rPr>
        <w:t xml:space="preserve"> at that time</w:t>
      </w:r>
      <w:r w:rsidR="00C775D3">
        <w:rPr>
          <w:bCs/>
          <w:sz w:val="22"/>
          <w:szCs w:val="22"/>
        </w:rPr>
        <w:t>.  Right now</w:t>
      </w:r>
      <w:r>
        <w:rPr>
          <w:bCs/>
          <w:sz w:val="22"/>
          <w:szCs w:val="22"/>
        </w:rPr>
        <w:t>,</w:t>
      </w:r>
      <w:r w:rsidR="00C775D3">
        <w:rPr>
          <w:bCs/>
          <w:sz w:val="22"/>
          <w:szCs w:val="22"/>
        </w:rPr>
        <w:t xml:space="preserve"> there’s legislation pending to fully fund the Section 21 waitlist.  </w:t>
      </w:r>
    </w:p>
    <w:p w14:paraId="622B15EE" w14:textId="6E70778E" w:rsidR="00C775D3" w:rsidRDefault="00C775D3" w:rsidP="1E7835ED">
      <w:pPr>
        <w:contextualSpacing/>
        <w:rPr>
          <w:bCs/>
          <w:sz w:val="22"/>
          <w:szCs w:val="22"/>
        </w:rPr>
      </w:pPr>
    </w:p>
    <w:p w14:paraId="6BA767D0" w14:textId="0F47A30A" w:rsidR="00C775D3" w:rsidRDefault="00972CD6" w:rsidP="1E7835ED">
      <w:pPr>
        <w:contextualSpacing/>
        <w:rPr>
          <w:bCs/>
          <w:sz w:val="22"/>
          <w:szCs w:val="22"/>
        </w:rPr>
      </w:pPr>
      <w:r>
        <w:rPr>
          <w:bCs/>
          <w:sz w:val="22"/>
          <w:szCs w:val="22"/>
        </w:rPr>
        <w:t>-There was a question regarding the Section 29 waitlist.</w:t>
      </w:r>
    </w:p>
    <w:p w14:paraId="5DA8AF74" w14:textId="758D1CE4" w:rsidR="00C775D3" w:rsidRDefault="00C775D3" w:rsidP="1E7835ED">
      <w:pPr>
        <w:contextualSpacing/>
        <w:rPr>
          <w:bCs/>
          <w:sz w:val="22"/>
          <w:szCs w:val="22"/>
        </w:rPr>
      </w:pPr>
      <w:r w:rsidRPr="002449B4">
        <w:rPr>
          <w:b/>
          <w:bCs/>
          <w:sz w:val="22"/>
          <w:szCs w:val="22"/>
        </w:rPr>
        <w:t>Karen:</w:t>
      </w:r>
      <w:r>
        <w:rPr>
          <w:bCs/>
          <w:sz w:val="22"/>
          <w:szCs w:val="22"/>
        </w:rPr>
        <w:t xml:space="preserve">  </w:t>
      </w:r>
      <w:r w:rsidR="002449B4">
        <w:rPr>
          <w:bCs/>
          <w:sz w:val="22"/>
          <w:szCs w:val="22"/>
        </w:rPr>
        <w:t xml:space="preserve">Currently there is a not a waitlist for Section 29.  </w:t>
      </w:r>
      <w:r w:rsidR="00A94DDD">
        <w:rPr>
          <w:bCs/>
          <w:sz w:val="22"/>
          <w:szCs w:val="22"/>
        </w:rPr>
        <w:t>There are some p</w:t>
      </w:r>
      <w:r w:rsidR="002449B4">
        <w:rPr>
          <w:bCs/>
          <w:sz w:val="22"/>
          <w:szCs w:val="22"/>
        </w:rPr>
        <w:t xml:space="preserve">eople </w:t>
      </w:r>
      <w:r w:rsidR="00A94DDD">
        <w:rPr>
          <w:bCs/>
          <w:sz w:val="22"/>
          <w:szCs w:val="22"/>
        </w:rPr>
        <w:t xml:space="preserve">who </w:t>
      </w:r>
      <w:r>
        <w:rPr>
          <w:bCs/>
          <w:sz w:val="22"/>
          <w:szCs w:val="22"/>
        </w:rPr>
        <w:t xml:space="preserve">have been waiting a </w:t>
      </w:r>
      <w:r w:rsidR="00493898">
        <w:rPr>
          <w:bCs/>
          <w:sz w:val="22"/>
          <w:szCs w:val="22"/>
        </w:rPr>
        <w:t>while</w:t>
      </w:r>
      <w:r>
        <w:rPr>
          <w:bCs/>
          <w:sz w:val="22"/>
          <w:szCs w:val="22"/>
        </w:rPr>
        <w:t xml:space="preserve">, but unfortunately, </w:t>
      </w:r>
      <w:r w:rsidR="00A94DDD">
        <w:rPr>
          <w:bCs/>
          <w:sz w:val="22"/>
          <w:szCs w:val="22"/>
        </w:rPr>
        <w:t xml:space="preserve">with </w:t>
      </w:r>
      <w:r>
        <w:rPr>
          <w:bCs/>
          <w:sz w:val="22"/>
          <w:szCs w:val="22"/>
        </w:rPr>
        <w:t xml:space="preserve">so many people waiting to go from Section 29 to 21, Emily </w:t>
      </w:r>
      <w:r w:rsidR="00A94DDD" w:rsidRPr="00A94DDD">
        <w:rPr>
          <w:bCs/>
          <w:i/>
          <w:sz w:val="22"/>
          <w:szCs w:val="22"/>
        </w:rPr>
        <w:t>(Emily Kalafarski, Waiver Manager)</w:t>
      </w:r>
      <w:r w:rsidR="00A94DDD">
        <w:rPr>
          <w:bCs/>
          <w:sz w:val="22"/>
          <w:szCs w:val="22"/>
        </w:rPr>
        <w:t xml:space="preserve"> </w:t>
      </w:r>
      <w:r w:rsidR="000534A6">
        <w:rPr>
          <w:bCs/>
          <w:sz w:val="22"/>
          <w:szCs w:val="22"/>
        </w:rPr>
        <w:t>must</w:t>
      </w:r>
      <w:r>
        <w:rPr>
          <w:bCs/>
          <w:sz w:val="22"/>
          <w:szCs w:val="22"/>
        </w:rPr>
        <w:t xml:space="preserve"> do a lot of management of both of those waivers at the same time.  There are people waiting </w:t>
      </w:r>
      <w:r w:rsidR="00A94DDD">
        <w:rPr>
          <w:bCs/>
          <w:sz w:val="22"/>
          <w:szCs w:val="22"/>
        </w:rPr>
        <w:t>for a little while</w:t>
      </w:r>
      <w:r>
        <w:rPr>
          <w:bCs/>
          <w:sz w:val="22"/>
          <w:szCs w:val="22"/>
        </w:rPr>
        <w:t xml:space="preserve"> for </w:t>
      </w:r>
      <w:r w:rsidR="00A94DDD">
        <w:rPr>
          <w:bCs/>
          <w:sz w:val="22"/>
          <w:szCs w:val="22"/>
        </w:rPr>
        <w:t xml:space="preserve">a Section </w:t>
      </w:r>
      <w:r>
        <w:rPr>
          <w:bCs/>
          <w:sz w:val="22"/>
          <w:szCs w:val="22"/>
        </w:rPr>
        <w:t xml:space="preserve">29 offer, but </w:t>
      </w:r>
      <w:r w:rsidR="00A94DDD">
        <w:rPr>
          <w:bCs/>
          <w:sz w:val="22"/>
          <w:szCs w:val="22"/>
        </w:rPr>
        <w:t xml:space="preserve">we don’t have and official waitlist.  Currently </w:t>
      </w:r>
      <w:r>
        <w:rPr>
          <w:bCs/>
          <w:sz w:val="22"/>
          <w:szCs w:val="22"/>
        </w:rPr>
        <w:t>Emily is on m</w:t>
      </w:r>
      <w:r w:rsidR="00A94DDD">
        <w:rPr>
          <w:bCs/>
          <w:sz w:val="22"/>
          <w:szCs w:val="22"/>
        </w:rPr>
        <w:t>aternity leave</w:t>
      </w:r>
      <w:r w:rsidR="00EC4A83">
        <w:rPr>
          <w:bCs/>
          <w:sz w:val="22"/>
          <w:szCs w:val="22"/>
        </w:rPr>
        <w:t>;</w:t>
      </w:r>
      <w:r w:rsidR="00A94DDD">
        <w:rPr>
          <w:bCs/>
          <w:sz w:val="22"/>
          <w:szCs w:val="22"/>
        </w:rPr>
        <w:t xml:space="preserve"> when she returns in two weeks she will </w:t>
      </w:r>
      <w:r>
        <w:rPr>
          <w:bCs/>
          <w:sz w:val="22"/>
          <w:szCs w:val="22"/>
        </w:rPr>
        <w:t xml:space="preserve">see how many </w:t>
      </w:r>
      <w:r w:rsidR="00493898">
        <w:rPr>
          <w:bCs/>
          <w:sz w:val="22"/>
          <w:szCs w:val="22"/>
        </w:rPr>
        <w:t>people</w:t>
      </w:r>
      <w:r>
        <w:rPr>
          <w:bCs/>
          <w:sz w:val="22"/>
          <w:szCs w:val="22"/>
        </w:rPr>
        <w:t xml:space="preserve"> have stopped using </w:t>
      </w:r>
      <w:r w:rsidR="00A94DDD">
        <w:rPr>
          <w:bCs/>
          <w:sz w:val="22"/>
          <w:szCs w:val="22"/>
        </w:rPr>
        <w:t xml:space="preserve">Section </w:t>
      </w:r>
      <w:r>
        <w:rPr>
          <w:bCs/>
          <w:sz w:val="22"/>
          <w:szCs w:val="22"/>
        </w:rPr>
        <w:t xml:space="preserve">29 </w:t>
      </w:r>
      <w:r w:rsidR="00493898">
        <w:rPr>
          <w:bCs/>
          <w:sz w:val="22"/>
          <w:szCs w:val="22"/>
        </w:rPr>
        <w:t>services</w:t>
      </w:r>
      <w:r w:rsidR="00A94DDD">
        <w:rPr>
          <w:bCs/>
          <w:sz w:val="22"/>
          <w:szCs w:val="22"/>
        </w:rPr>
        <w:t xml:space="preserve"> for Section </w:t>
      </w:r>
      <w:r>
        <w:rPr>
          <w:bCs/>
          <w:sz w:val="22"/>
          <w:szCs w:val="22"/>
        </w:rPr>
        <w:t>21, and will be able to start making those offers a</w:t>
      </w:r>
      <w:r w:rsidR="00A94DDD">
        <w:rPr>
          <w:bCs/>
          <w:sz w:val="22"/>
          <w:szCs w:val="22"/>
        </w:rPr>
        <w:t>gain</w:t>
      </w:r>
      <w:r>
        <w:rPr>
          <w:bCs/>
          <w:sz w:val="22"/>
          <w:szCs w:val="22"/>
        </w:rPr>
        <w:t xml:space="preserve">.  </w:t>
      </w:r>
      <w:r w:rsidR="00A94DDD">
        <w:rPr>
          <w:bCs/>
          <w:sz w:val="22"/>
          <w:szCs w:val="22"/>
        </w:rPr>
        <w:t>This has everything to do with both f</w:t>
      </w:r>
      <w:r>
        <w:rPr>
          <w:bCs/>
          <w:sz w:val="22"/>
          <w:szCs w:val="22"/>
        </w:rPr>
        <w:t>iscal management and number</w:t>
      </w:r>
      <w:r w:rsidR="00A94DDD">
        <w:rPr>
          <w:bCs/>
          <w:sz w:val="22"/>
          <w:szCs w:val="22"/>
        </w:rPr>
        <w:t>s management for the Section 29 waiver.</w:t>
      </w:r>
    </w:p>
    <w:p w14:paraId="79B6D4C0" w14:textId="3B64C2CF" w:rsidR="00C775D3" w:rsidRDefault="00C775D3" w:rsidP="1E7835ED">
      <w:pPr>
        <w:contextualSpacing/>
        <w:rPr>
          <w:bCs/>
          <w:sz w:val="22"/>
          <w:szCs w:val="22"/>
        </w:rPr>
      </w:pPr>
      <w:r>
        <w:rPr>
          <w:bCs/>
          <w:sz w:val="22"/>
          <w:szCs w:val="22"/>
        </w:rPr>
        <w:t>-</w:t>
      </w:r>
      <w:r w:rsidR="00A94DDD">
        <w:rPr>
          <w:bCs/>
          <w:sz w:val="22"/>
          <w:szCs w:val="22"/>
        </w:rPr>
        <w:t>It was asked what the d</w:t>
      </w:r>
      <w:r>
        <w:rPr>
          <w:bCs/>
          <w:sz w:val="22"/>
          <w:szCs w:val="22"/>
        </w:rPr>
        <w:t xml:space="preserve">istinction </w:t>
      </w:r>
      <w:r w:rsidR="00A94DDD">
        <w:rPr>
          <w:bCs/>
          <w:sz w:val="22"/>
          <w:szCs w:val="22"/>
        </w:rPr>
        <w:t>is between a waitlist and a queue.  It had been previously reported that there is a queue for Section 29.</w:t>
      </w:r>
      <w:r>
        <w:rPr>
          <w:bCs/>
          <w:sz w:val="22"/>
          <w:szCs w:val="22"/>
        </w:rPr>
        <w:t xml:space="preserve">  </w:t>
      </w:r>
    </w:p>
    <w:p w14:paraId="5821EBE7" w14:textId="4BCCFBC9" w:rsidR="00C775D3" w:rsidRDefault="00A94DDD" w:rsidP="1E7835ED">
      <w:pPr>
        <w:contextualSpacing/>
        <w:rPr>
          <w:bCs/>
          <w:sz w:val="22"/>
          <w:szCs w:val="22"/>
        </w:rPr>
      </w:pPr>
      <w:r w:rsidRPr="00A94DDD">
        <w:rPr>
          <w:b/>
          <w:bCs/>
          <w:sz w:val="22"/>
          <w:szCs w:val="22"/>
        </w:rPr>
        <w:t>Karen:</w:t>
      </w:r>
      <w:r>
        <w:rPr>
          <w:bCs/>
          <w:sz w:val="22"/>
          <w:szCs w:val="22"/>
        </w:rPr>
        <w:t xml:space="preserve">  The q</w:t>
      </w:r>
      <w:r w:rsidR="00C775D3">
        <w:rPr>
          <w:bCs/>
          <w:sz w:val="22"/>
          <w:szCs w:val="22"/>
        </w:rPr>
        <w:t xml:space="preserve">ueue is not a waitlist, </w:t>
      </w:r>
      <w:r>
        <w:rPr>
          <w:bCs/>
          <w:sz w:val="22"/>
          <w:szCs w:val="22"/>
        </w:rPr>
        <w:t xml:space="preserve">it’s people who are </w:t>
      </w:r>
      <w:r w:rsidR="00C775D3">
        <w:rPr>
          <w:bCs/>
          <w:sz w:val="22"/>
          <w:szCs w:val="22"/>
        </w:rPr>
        <w:t xml:space="preserve">awaiting an offer, </w:t>
      </w:r>
      <w:r>
        <w:rPr>
          <w:bCs/>
          <w:sz w:val="22"/>
          <w:szCs w:val="22"/>
        </w:rPr>
        <w:t xml:space="preserve">as we </w:t>
      </w:r>
      <w:r w:rsidR="000534A6">
        <w:rPr>
          <w:bCs/>
          <w:sz w:val="22"/>
          <w:szCs w:val="22"/>
        </w:rPr>
        <w:t>must</w:t>
      </w:r>
      <w:r w:rsidR="00C775D3">
        <w:rPr>
          <w:bCs/>
          <w:sz w:val="22"/>
          <w:szCs w:val="22"/>
        </w:rPr>
        <w:t xml:space="preserve"> manage </w:t>
      </w:r>
      <w:r>
        <w:rPr>
          <w:bCs/>
          <w:sz w:val="22"/>
          <w:szCs w:val="22"/>
        </w:rPr>
        <w:t xml:space="preserve">the </w:t>
      </w:r>
      <w:r w:rsidR="00C775D3">
        <w:rPr>
          <w:bCs/>
          <w:sz w:val="22"/>
          <w:szCs w:val="22"/>
        </w:rPr>
        <w:t xml:space="preserve">fiscal </w:t>
      </w:r>
      <w:r>
        <w:rPr>
          <w:bCs/>
          <w:sz w:val="22"/>
          <w:szCs w:val="22"/>
        </w:rPr>
        <w:t>side of things and the</w:t>
      </w:r>
      <w:r w:rsidR="00C775D3">
        <w:rPr>
          <w:bCs/>
          <w:sz w:val="22"/>
          <w:szCs w:val="22"/>
        </w:rPr>
        <w:t xml:space="preserve"> number of slots available.</w:t>
      </w:r>
    </w:p>
    <w:p w14:paraId="4C53A54C" w14:textId="5A0FB8AD" w:rsidR="00C775D3" w:rsidRDefault="00C775D3" w:rsidP="1E7835ED">
      <w:pPr>
        <w:contextualSpacing/>
        <w:rPr>
          <w:bCs/>
          <w:sz w:val="22"/>
          <w:szCs w:val="22"/>
        </w:rPr>
      </w:pPr>
      <w:r>
        <w:rPr>
          <w:bCs/>
          <w:sz w:val="22"/>
          <w:szCs w:val="22"/>
        </w:rPr>
        <w:t>-</w:t>
      </w:r>
      <w:r w:rsidR="00A94DDD">
        <w:rPr>
          <w:bCs/>
          <w:sz w:val="22"/>
          <w:szCs w:val="22"/>
        </w:rPr>
        <w:t>It was asked if the difference between a waitlist and a queue is that with a queue money is available but an offer hasn’t been made.</w:t>
      </w:r>
    </w:p>
    <w:p w14:paraId="021E5477" w14:textId="46D7383A" w:rsidR="00C775D3" w:rsidRDefault="00C775D3" w:rsidP="1E7835ED">
      <w:pPr>
        <w:contextualSpacing/>
        <w:rPr>
          <w:bCs/>
          <w:sz w:val="22"/>
          <w:szCs w:val="22"/>
        </w:rPr>
      </w:pPr>
      <w:r w:rsidRPr="00A94DDD">
        <w:rPr>
          <w:b/>
          <w:bCs/>
          <w:sz w:val="22"/>
          <w:szCs w:val="22"/>
        </w:rPr>
        <w:t>Karen:</w:t>
      </w:r>
      <w:r>
        <w:rPr>
          <w:bCs/>
          <w:sz w:val="22"/>
          <w:szCs w:val="22"/>
        </w:rPr>
        <w:t xml:space="preserve">  </w:t>
      </w:r>
      <w:r w:rsidR="00A94DDD">
        <w:rPr>
          <w:bCs/>
          <w:sz w:val="22"/>
          <w:szCs w:val="22"/>
        </w:rPr>
        <w:t xml:space="preserve">Yes, exactly.  With the waiting list, there is no money available, thus offers aren’t being made.  Over the past four to six weeks 83 offers for Section 29 have gone out but are still pending.  </w:t>
      </w:r>
    </w:p>
    <w:p w14:paraId="36D957D7" w14:textId="4F5B2CFE" w:rsidR="009B5D52" w:rsidRDefault="009B5D52" w:rsidP="1E7835ED">
      <w:pPr>
        <w:contextualSpacing/>
        <w:rPr>
          <w:bCs/>
          <w:sz w:val="22"/>
          <w:szCs w:val="22"/>
        </w:rPr>
      </w:pPr>
      <w:r>
        <w:rPr>
          <w:bCs/>
          <w:sz w:val="22"/>
          <w:szCs w:val="22"/>
        </w:rPr>
        <w:t>-</w:t>
      </w:r>
      <w:r w:rsidR="00A94DDD">
        <w:rPr>
          <w:bCs/>
          <w:sz w:val="22"/>
          <w:szCs w:val="22"/>
        </w:rPr>
        <w:t>It was asked how long</w:t>
      </w:r>
      <w:r w:rsidR="00EC4A83">
        <w:rPr>
          <w:bCs/>
          <w:sz w:val="22"/>
          <w:szCs w:val="22"/>
        </w:rPr>
        <w:t>,</w:t>
      </w:r>
      <w:r w:rsidR="00A94DDD">
        <w:rPr>
          <w:bCs/>
          <w:sz w:val="22"/>
          <w:szCs w:val="22"/>
        </w:rPr>
        <w:t xml:space="preserve"> on average</w:t>
      </w:r>
      <w:r w:rsidR="00EC4A83">
        <w:rPr>
          <w:bCs/>
          <w:sz w:val="22"/>
          <w:szCs w:val="22"/>
        </w:rPr>
        <w:t>,</w:t>
      </w:r>
      <w:r w:rsidR="00A94DDD">
        <w:rPr>
          <w:bCs/>
          <w:sz w:val="22"/>
          <w:szCs w:val="22"/>
        </w:rPr>
        <w:t xml:space="preserve"> </w:t>
      </w:r>
      <w:r>
        <w:rPr>
          <w:bCs/>
          <w:sz w:val="22"/>
          <w:szCs w:val="22"/>
        </w:rPr>
        <w:t xml:space="preserve">people </w:t>
      </w:r>
      <w:r w:rsidR="00A94DDD">
        <w:rPr>
          <w:bCs/>
          <w:sz w:val="22"/>
          <w:szCs w:val="22"/>
        </w:rPr>
        <w:t xml:space="preserve">are </w:t>
      </w:r>
      <w:r>
        <w:rPr>
          <w:bCs/>
          <w:sz w:val="22"/>
          <w:szCs w:val="22"/>
        </w:rPr>
        <w:t xml:space="preserve">waiting in the queue for </w:t>
      </w:r>
      <w:r w:rsidR="00A94DDD">
        <w:rPr>
          <w:bCs/>
          <w:sz w:val="22"/>
          <w:szCs w:val="22"/>
        </w:rPr>
        <w:t xml:space="preserve">Section 29, even if it’s a ballpark figure.  </w:t>
      </w:r>
    </w:p>
    <w:p w14:paraId="0D800F87" w14:textId="4117275F" w:rsidR="009B5D52" w:rsidRDefault="009B5D52" w:rsidP="1E7835ED">
      <w:pPr>
        <w:contextualSpacing/>
        <w:rPr>
          <w:bCs/>
          <w:sz w:val="22"/>
          <w:szCs w:val="22"/>
        </w:rPr>
      </w:pPr>
      <w:r w:rsidRPr="00A94DDD">
        <w:rPr>
          <w:b/>
          <w:bCs/>
          <w:sz w:val="22"/>
          <w:szCs w:val="22"/>
        </w:rPr>
        <w:t>Karen:</w:t>
      </w:r>
      <w:r>
        <w:rPr>
          <w:bCs/>
          <w:sz w:val="22"/>
          <w:szCs w:val="22"/>
        </w:rPr>
        <w:t xml:space="preserve">  I’m not sure, as it changes from month to month.  When Emily </w:t>
      </w:r>
      <w:r w:rsidR="00786873">
        <w:rPr>
          <w:bCs/>
          <w:sz w:val="22"/>
          <w:szCs w:val="22"/>
        </w:rPr>
        <w:t>returns,</w:t>
      </w:r>
      <w:r>
        <w:rPr>
          <w:bCs/>
          <w:sz w:val="22"/>
          <w:szCs w:val="22"/>
        </w:rPr>
        <w:t xml:space="preserve"> I’ll have her share this</w:t>
      </w:r>
      <w:r w:rsidR="00F30E1D">
        <w:rPr>
          <w:bCs/>
          <w:sz w:val="22"/>
          <w:szCs w:val="22"/>
        </w:rPr>
        <w:t xml:space="preserve"> information with the group</w:t>
      </w:r>
      <w:r>
        <w:rPr>
          <w:bCs/>
          <w:sz w:val="22"/>
          <w:szCs w:val="22"/>
        </w:rPr>
        <w:t>.</w:t>
      </w:r>
    </w:p>
    <w:p w14:paraId="434EFF03" w14:textId="3D5F7BBC" w:rsidR="009B5D52" w:rsidRDefault="009B5D52" w:rsidP="1E7835ED">
      <w:pPr>
        <w:contextualSpacing/>
        <w:rPr>
          <w:bCs/>
          <w:sz w:val="22"/>
          <w:szCs w:val="22"/>
        </w:rPr>
      </w:pPr>
      <w:r>
        <w:rPr>
          <w:bCs/>
          <w:sz w:val="22"/>
          <w:szCs w:val="22"/>
        </w:rPr>
        <w:t>-A parent stated that her daughter has been waiting almost a year</w:t>
      </w:r>
      <w:r w:rsidR="00F30E1D">
        <w:rPr>
          <w:bCs/>
          <w:sz w:val="22"/>
          <w:szCs w:val="22"/>
        </w:rPr>
        <w:t xml:space="preserve"> for Section 29</w:t>
      </w:r>
      <w:r>
        <w:rPr>
          <w:bCs/>
          <w:sz w:val="22"/>
          <w:szCs w:val="22"/>
        </w:rPr>
        <w:t>.</w:t>
      </w:r>
    </w:p>
    <w:p w14:paraId="533455C5" w14:textId="79D195BB" w:rsidR="009B5D52" w:rsidRDefault="009B5D52" w:rsidP="1E7835ED">
      <w:pPr>
        <w:contextualSpacing/>
        <w:rPr>
          <w:bCs/>
          <w:sz w:val="22"/>
          <w:szCs w:val="22"/>
        </w:rPr>
      </w:pPr>
      <w:r w:rsidRPr="00F30E1D">
        <w:rPr>
          <w:b/>
          <w:bCs/>
          <w:sz w:val="22"/>
          <w:szCs w:val="22"/>
        </w:rPr>
        <w:lastRenderedPageBreak/>
        <w:t>Karen:</w:t>
      </w:r>
      <w:r>
        <w:rPr>
          <w:bCs/>
          <w:sz w:val="22"/>
          <w:szCs w:val="22"/>
        </w:rPr>
        <w:t xml:space="preserve">  I want to chat with you because there might be something </w:t>
      </w:r>
      <w:r w:rsidR="00F30E1D">
        <w:rPr>
          <w:bCs/>
          <w:sz w:val="22"/>
          <w:szCs w:val="22"/>
        </w:rPr>
        <w:t>else going on.  The wait for Section 29 is definitely not a year – w</w:t>
      </w:r>
      <w:r>
        <w:rPr>
          <w:bCs/>
          <w:sz w:val="22"/>
          <w:szCs w:val="22"/>
        </w:rPr>
        <w:t xml:space="preserve">e’re talking a few months.  If it’s taking that </w:t>
      </w:r>
      <w:r w:rsidR="00786873">
        <w:rPr>
          <w:bCs/>
          <w:sz w:val="22"/>
          <w:szCs w:val="22"/>
        </w:rPr>
        <w:t>long,</w:t>
      </w:r>
      <w:r>
        <w:rPr>
          <w:bCs/>
          <w:sz w:val="22"/>
          <w:szCs w:val="22"/>
        </w:rPr>
        <w:t xml:space="preserve"> we need to hear about that.</w:t>
      </w:r>
    </w:p>
    <w:p w14:paraId="70DC3B62" w14:textId="359F83E8" w:rsidR="009B5D52" w:rsidRDefault="009B5D52" w:rsidP="1E7835ED">
      <w:pPr>
        <w:contextualSpacing/>
        <w:rPr>
          <w:bCs/>
          <w:sz w:val="22"/>
          <w:szCs w:val="22"/>
        </w:rPr>
      </w:pPr>
      <w:r>
        <w:rPr>
          <w:bCs/>
          <w:sz w:val="22"/>
          <w:szCs w:val="22"/>
        </w:rPr>
        <w:t>-</w:t>
      </w:r>
      <w:r w:rsidR="00445501">
        <w:rPr>
          <w:bCs/>
          <w:sz w:val="22"/>
          <w:szCs w:val="22"/>
        </w:rPr>
        <w:t>It was asked if the funding difference between 2001 versus 2017, an increase of approximately $100 million, was at the expense of other areas in the budget.</w:t>
      </w:r>
    </w:p>
    <w:p w14:paraId="795DDAE5" w14:textId="4CCC6CD3" w:rsidR="009B5D52" w:rsidRDefault="009B5D52" w:rsidP="1E7835ED">
      <w:pPr>
        <w:contextualSpacing/>
        <w:rPr>
          <w:bCs/>
          <w:sz w:val="22"/>
          <w:szCs w:val="22"/>
        </w:rPr>
      </w:pPr>
      <w:r w:rsidRPr="00445501">
        <w:rPr>
          <w:b/>
          <w:bCs/>
          <w:sz w:val="22"/>
          <w:szCs w:val="22"/>
        </w:rPr>
        <w:t>Karen</w:t>
      </w:r>
      <w:r w:rsidR="00445501">
        <w:rPr>
          <w:bCs/>
          <w:sz w:val="22"/>
          <w:szCs w:val="22"/>
        </w:rPr>
        <w:t xml:space="preserve">:  Those figures were combined totals for both Sections 21 and 29, two-thirds of which comes from the federal government, with only one-third coming from the state.  </w:t>
      </w:r>
      <w:r>
        <w:rPr>
          <w:bCs/>
          <w:sz w:val="22"/>
          <w:szCs w:val="22"/>
        </w:rPr>
        <w:t xml:space="preserve">I </w:t>
      </w:r>
      <w:r w:rsidR="00445501">
        <w:rPr>
          <w:bCs/>
          <w:sz w:val="22"/>
          <w:szCs w:val="22"/>
        </w:rPr>
        <w:t>can’t answer specifically where the money comes from.</w:t>
      </w:r>
    </w:p>
    <w:p w14:paraId="71201315" w14:textId="1F1A02F7" w:rsidR="009B5D52" w:rsidRDefault="009B5D52" w:rsidP="1E7835ED">
      <w:pPr>
        <w:contextualSpacing/>
        <w:rPr>
          <w:bCs/>
          <w:sz w:val="22"/>
          <w:szCs w:val="22"/>
        </w:rPr>
      </w:pPr>
      <w:r w:rsidRPr="00445501">
        <w:rPr>
          <w:b/>
          <w:bCs/>
          <w:sz w:val="22"/>
          <w:szCs w:val="22"/>
        </w:rPr>
        <w:t>Cullen:</w:t>
      </w:r>
      <w:r>
        <w:rPr>
          <w:bCs/>
          <w:sz w:val="22"/>
          <w:szCs w:val="22"/>
        </w:rPr>
        <w:t xml:space="preserve">  We’ve seen </w:t>
      </w:r>
      <w:r w:rsidR="000F3735">
        <w:rPr>
          <w:bCs/>
          <w:sz w:val="22"/>
          <w:szCs w:val="22"/>
        </w:rPr>
        <w:t xml:space="preserve">MaineCare </w:t>
      </w:r>
      <w:r>
        <w:rPr>
          <w:bCs/>
          <w:sz w:val="22"/>
          <w:szCs w:val="22"/>
        </w:rPr>
        <w:t>cuts f</w:t>
      </w:r>
      <w:r w:rsidR="000F3735">
        <w:rPr>
          <w:bCs/>
          <w:sz w:val="22"/>
          <w:szCs w:val="22"/>
        </w:rPr>
        <w:t xml:space="preserve">or </w:t>
      </w:r>
      <w:r>
        <w:rPr>
          <w:bCs/>
          <w:sz w:val="22"/>
          <w:szCs w:val="22"/>
        </w:rPr>
        <w:t xml:space="preserve">people with limited incomes, </w:t>
      </w:r>
      <w:r w:rsidR="00445501">
        <w:rPr>
          <w:bCs/>
          <w:sz w:val="22"/>
          <w:szCs w:val="22"/>
        </w:rPr>
        <w:t xml:space="preserve">people who have serious and persistent mental illness, and single adults without children.  A few years ago, </w:t>
      </w:r>
      <w:r>
        <w:rPr>
          <w:bCs/>
          <w:sz w:val="22"/>
          <w:szCs w:val="22"/>
        </w:rPr>
        <w:t>70,000 people were made ineligible for M</w:t>
      </w:r>
      <w:r w:rsidR="00445501">
        <w:rPr>
          <w:bCs/>
          <w:sz w:val="22"/>
          <w:szCs w:val="22"/>
        </w:rPr>
        <w:t xml:space="preserve">aineCare.  Changes such as these are </w:t>
      </w:r>
      <w:r w:rsidR="00F05CE3">
        <w:rPr>
          <w:bCs/>
          <w:sz w:val="22"/>
          <w:szCs w:val="22"/>
        </w:rPr>
        <w:t>likely</w:t>
      </w:r>
      <w:r w:rsidR="000F3735">
        <w:rPr>
          <w:bCs/>
          <w:sz w:val="22"/>
          <w:szCs w:val="22"/>
        </w:rPr>
        <w:t xml:space="preserve"> what allow</w:t>
      </w:r>
      <w:r w:rsidR="00445501">
        <w:rPr>
          <w:bCs/>
          <w:sz w:val="22"/>
          <w:szCs w:val="22"/>
        </w:rPr>
        <w:t xml:space="preserve"> for </w:t>
      </w:r>
      <w:r>
        <w:rPr>
          <w:bCs/>
          <w:sz w:val="22"/>
          <w:szCs w:val="22"/>
        </w:rPr>
        <w:t>increases in other areas.</w:t>
      </w:r>
    </w:p>
    <w:p w14:paraId="609E57A4" w14:textId="1658F193" w:rsidR="009B5D52" w:rsidRDefault="009B5D52" w:rsidP="1E7835ED">
      <w:pPr>
        <w:contextualSpacing/>
        <w:rPr>
          <w:bCs/>
          <w:sz w:val="22"/>
          <w:szCs w:val="22"/>
        </w:rPr>
      </w:pPr>
      <w:r>
        <w:rPr>
          <w:bCs/>
          <w:sz w:val="22"/>
          <w:szCs w:val="22"/>
        </w:rPr>
        <w:t>-</w:t>
      </w:r>
      <w:r w:rsidR="000F3735">
        <w:rPr>
          <w:bCs/>
          <w:sz w:val="22"/>
          <w:szCs w:val="22"/>
        </w:rPr>
        <w:t xml:space="preserve">It was stated that this information needs to be part of the </w:t>
      </w:r>
      <w:r>
        <w:rPr>
          <w:bCs/>
          <w:sz w:val="22"/>
          <w:szCs w:val="22"/>
        </w:rPr>
        <w:t>discussion as well</w:t>
      </w:r>
      <w:r w:rsidR="000F3735">
        <w:rPr>
          <w:bCs/>
          <w:sz w:val="22"/>
          <w:szCs w:val="22"/>
        </w:rPr>
        <w:t>.</w:t>
      </w:r>
    </w:p>
    <w:p w14:paraId="3932B9EB" w14:textId="12979AB6" w:rsidR="009B5D52" w:rsidRDefault="009B5D52" w:rsidP="1E7835ED">
      <w:pPr>
        <w:contextualSpacing/>
        <w:rPr>
          <w:bCs/>
          <w:sz w:val="22"/>
          <w:szCs w:val="22"/>
        </w:rPr>
      </w:pPr>
      <w:r w:rsidRPr="000F3735">
        <w:rPr>
          <w:b/>
          <w:bCs/>
          <w:sz w:val="22"/>
          <w:szCs w:val="22"/>
        </w:rPr>
        <w:t>Karen:</w:t>
      </w:r>
      <w:r>
        <w:rPr>
          <w:bCs/>
          <w:sz w:val="22"/>
          <w:szCs w:val="22"/>
        </w:rPr>
        <w:t xml:space="preserve">  The Legislature takes </w:t>
      </w:r>
      <w:r w:rsidR="000F3735">
        <w:rPr>
          <w:bCs/>
          <w:sz w:val="22"/>
          <w:szCs w:val="22"/>
        </w:rPr>
        <w:t xml:space="preserve">in </w:t>
      </w:r>
      <w:r w:rsidR="00786873">
        <w:rPr>
          <w:bCs/>
          <w:sz w:val="22"/>
          <w:szCs w:val="22"/>
        </w:rPr>
        <w:t>all</w:t>
      </w:r>
      <w:r w:rsidR="000F3735">
        <w:rPr>
          <w:bCs/>
          <w:sz w:val="22"/>
          <w:szCs w:val="22"/>
        </w:rPr>
        <w:t xml:space="preserve"> this information,</w:t>
      </w:r>
      <w:r>
        <w:rPr>
          <w:bCs/>
          <w:sz w:val="22"/>
          <w:szCs w:val="22"/>
        </w:rPr>
        <w:t xml:space="preserve"> and </w:t>
      </w:r>
      <w:r w:rsidR="000F3735">
        <w:rPr>
          <w:bCs/>
          <w:sz w:val="22"/>
          <w:szCs w:val="22"/>
        </w:rPr>
        <w:t xml:space="preserve">it becomes the basis from which it makes funding decisions.  </w:t>
      </w:r>
      <w:r>
        <w:rPr>
          <w:bCs/>
          <w:sz w:val="22"/>
          <w:szCs w:val="22"/>
        </w:rPr>
        <w:t>They have</w:t>
      </w:r>
      <w:r w:rsidR="00C93A5E">
        <w:rPr>
          <w:bCs/>
          <w:sz w:val="22"/>
          <w:szCs w:val="22"/>
        </w:rPr>
        <w:t xml:space="preserve"> </w:t>
      </w:r>
      <w:r>
        <w:rPr>
          <w:bCs/>
          <w:sz w:val="22"/>
          <w:szCs w:val="22"/>
        </w:rPr>
        <w:t>a difficult job.</w:t>
      </w:r>
    </w:p>
    <w:p w14:paraId="6B012D48" w14:textId="2094BDED" w:rsidR="009B5D52" w:rsidRDefault="009B5D52" w:rsidP="1E7835ED">
      <w:pPr>
        <w:contextualSpacing/>
        <w:rPr>
          <w:bCs/>
          <w:sz w:val="22"/>
          <w:szCs w:val="22"/>
        </w:rPr>
      </w:pPr>
    </w:p>
    <w:p w14:paraId="4C1734AE" w14:textId="219A904C" w:rsidR="009B5D52" w:rsidRDefault="009B5D52" w:rsidP="1E7835ED">
      <w:pPr>
        <w:contextualSpacing/>
        <w:rPr>
          <w:bCs/>
          <w:i/>
          <w:sz w:val="22"/>
          <w:szCs w:val="22"/>
        </w:rPr>
      </w:pPr>
      <w:r w:rsidRPr="00445501">
        <w:rPr>
          <w:b/>
          <w:bCs/>
          <w:sz w:val="22"/>
          <w:szCs w:val="22"/>
        </w:rPr>
        <w:t>Jenn Fales</w:t>
      </w:r>
      <w:r>
        <w:rPr>
          <w:bCs/>
          <w:sz w:val="22"/>
          <w:szCs w:val="22"/>
        </w:rPr>
        <w:t xml:space="preserve">:  </w:t>
      </w:r>
      <w:r w:rsidR="00207BF9">
        <w:rPr>
          <w:bCs/>
          <w:sz w:val="22"/>
          <w:szCs w:val="22"/>
        </w:rPr>
        <w:t xml:space="preserve">As Karen stated, we held forums last fall ahead of the Section 21 and Section 29 </w:t>
      </w:r>
      <w:r w:rsidR="00C93A5E">
        <w:rPr>
          <w:bCs/>
          <w:sz w:val="22"/>
          <w:szCs w:val="22"/>
        </w:rPr>
        <w:t>proposed</w:t>
      </w:r>
      <w:r w:rsidR="002165C9">
        <w:rPr>
          <w:bCs/>
          <w:sz w:val="22"/>
          <w:szCs w:val="22"/>
        </w:rPr>
        <w:t xml:space="preserve"> </w:t>
      </w:r>
      <w:r w:rsidR="00207BF9">
        <w:rPr>
          <w:bCs/>
          <w:sz w:val="22"/>
          <w:szCs w:val="22"/>
        </w:rPr>
        <w:t xml:space="preserve">rule changes; these rules were </w:t>
      </w:r>
      <w:r w:rsidR="00C93A5E">
        <w:rPr>
          <w:bCs/>
          <w:sz w:val="22"/>
          <w:szCs w:val="22"/>
        </w:rPr>
        <w:t>adopted on 3/5/17</w:t>
      </w:r>
      <w:r w:rsidR="00207BF9">
        <w:rPr>
          <w:bCs/>
          <w:sz w:val="22"/>
          <w:szCs w:val="22"/>
        </w:rPr>
        <w:t xml:space="preserve">.  I’m going to go through the </w:t>
      </w:r>
      <w:r w:rsidR="00C93A5E">
        <w:rPr>
          <w:bCs/>
          <w:sz w:val="22"/>
          <w:szCs w:val="22"/>
        </w:rPr>
        <w:t xml:space="preserve">changes reflected in the rules. </w:t>
      </w:r>
      <w:r w:rsidR="00C93A5E" w:rsidRPr="00207BF9">
        <w:rPr>
          <w:bCs/>
          <w:i/>
          <w:sz w:val="22"/>
          <w:szCs w:val="22"/>
        </w:rPr>
        <w:t xml:space="preserve"> </w:t>
      </w:r>
      <w:r w:rsidR="00207BF9" w:rsidRPr="00207BF9">
        <w:rPr>
          <w:bCs/>
          <w:i/>
          <w:sz w:val="22"/>
          <w:szCs w:val="22"/>
        </w:rPr>
        <w:t>(</w:t>
      </w:r>
      <w:hyperlink r:id="rId17" w:history="1">
        <w:r w:rsidR="00052E3D">
          <w:rPr>
            <w:rStyle w:val="Hyperlink"/>
            <w:i/>
            <w:sz w:val="22"/>
            <w:szCs w:val="22"/>
          </w:rPr>
          <w:t>This information is included on pages 9-10 of the presentation - click here.</w:t>
        </w:r>
      </w:hyperlink>
      <w:r w:rsidR="00207BF9" w:rsidRPr="00207BF9">
        <w:rPr>
          <w:bCs/>
          <w:i/>
          <w:sz w:val="22"/>
          <w:szCs w:val="22"/>
        </w:rPr>
        <w:t>)</w:t>
      </w:r>
    </w:p>
    <w:p w14:paraId="097D6E42" w14:textId="0D6AACCD" w:rsidR="00207BF9" w:rsidRDefault="00207BF9" w:rsidP="1E7835ED">
      <w:pPr>
        <w:contextualSpacing/>
        <w:rPr>
          <w:bCs/>
          <w:sz w:val="22"/>
          <w:szCs w:val="22"/>
        </w:rPr>
      </w:pPr>
    </w:p>
    <w:p w14:paraId="5073FCDA" w14:textId="48151A65" w:rsidR="00207BF9" w:rsidRPr="00207BF9" w:rsidRDefault="00207BF9" w:rsidP="1E7835ED">
      <w:pPr>
        <w:contextualSpacing/>
        <w:rPr>
          <w:bCs/>
          <w:sz w:val="22"/>
          <w:szCs w:val="22"/>
        </w:rPr>
      </w:pPr>
      <w:r>
        <w:rPr>
          <w:bCs/>
          <w:sz w:val="22"/>
          <w:szCs w:val="22"/>
        </w:rPr>
        <w:t>-There was a question regarding employment and sub-minimum wage, and if the state was working</w:t>
      </w:r>
      <w:r w:rsidR="00EC4A83">
        <w:rPr>
          <w:bCs/>
          <w:sz w:val="22"/>
          <w:szCs w:val="22"/>
        </w:rPr>
        <w:t xml:space="preserve"> to</w:t>
      </w:r>
      <w:r>
        <w:rPr>
          <w:bCs/>
          <w:sz w:val="22"/>
          <w:szCs w:val="22"/>
        </w:rPr>
        <w:t xml:space="preserve"> increase wages to at least minimum wage.</w:t>
      </w:r>
    </w:p>
    <w:p w14:paraId="7614218F" w14:textId="46ECCFD4" w:rsidR="00207BF9" w:rsidRDefault="00207BF9" w:rsidP="1E7835ED">
      <w:pPr>
        <w:contextualSpacing/>
        <w:rPr>
          <w:bCs/>
          <w:sz w:val="22"/>
          <w:szCs w:val="22"/>
        </w:rPr>
      </w:pPr>
      <w:r w:rsidRPr="00207BF9">
        <w:rPr>
          <w:b/>
          <w:bCs/>
          <w:sz w:val="22"/>
          <w:szCs w:val="22"/>
        </w:rPr>
        <w:t>Jenn:</w:t>
      </w:r>
      <w:r>
        <w:rPr>
          <w:bCs/>
          <w:sz w:val="22"/>
          <w:szCs w:val="22"/>
        </w:rPr>
        <w:t xml:space="preserve">  With the rule changes, t</w:t>
      </w:r>
      <w:r w:rsidR="00BF46E9">
        <w:rPr>
          <w:bCs/>
          <w:sz w:val="22"/>
          <w:szCs w:val="22"/>
        </w:rPr>
        <w:t xml:space="preserve">he Department is moving towards incentivizing and supporting full employment and having opportunities as soon as possible.  </w:t>
      </w:r>
    </w:p>
    <w:p w14:paraId="75228FC2" w14:textId="00D5E0E8" w:rsidR="00786873" w:rsidRDefault="00BF46E9" w:rsidP="1E7835ED">
      <w:pPr>
        <w:contextualSpacing/>
        <w:rPr>
          <w:bCs/>
          <w:sz w:val="22"/>
          <w:szCs w:val="22"/>
        </w:rPr>
      </w:pPr>
      <w:r w:rsidRPr="00207BF9">
        <w:rPr>
          <w:b/>
          <w:bCs/>
          <w:sz w:val="22"/>
          <w:szCs w:val="22"/>
        </w:rPr>
        <w:t>Karen:</w:t>
      </w:r>
      <w:r>
        <w:rPr>
          <w:bCs/>
          <w:sz w:val="22"/>
          <w:szCs w:val="22"/>
        </w:rPr>
        <w:t xml:space="preserve">  We still have sub-minimum wage in</w:t>
      </w:r>
      <w:r w:rsidR="00207BF9">
        <w:rPr>
          <w:bCs/>
          <w:sz w:val="22"/>
          <w:szCs w:val="22"/>
        </w:rPr>
        <w:t xml:space="preserve"> the rule.  However,</w:t>
      </w:r>
      <w:r>
        <w:rPr>
          <w:bCs/>
          <w:sz w:val="22"/>
          <w:szCs w:val="22"/>
        </w:rPr>
        <w:t xml:space="preserve"> with </w:t>
      </w:r>
      <w:r w:rsidR="00207BF9">
        <w:rPr>
          <w:bCs/>
          <w:sz w:val="22"/>
          <w:szCs w:val="22"/>
        </w:rPr>
        <w:t xml:space="preserve">the enactment of </w:t>
      </w:r>
      <w:r>
        <w:rPr>
          <w:bCs/>
          <w:sz w:val="22"/>
          <w:szCs w:val="22"/>
        </w:rPr>
        <w:t>WIOA</w:t>
      </w:r>
      <w:r w:rsidR="00207BF9">
        <w:rPr>
          <w:bCs/>
          <w:sz w:val="22"/>
          <w:szCs w:val="22"/>
        </w:rPr>
        <w:t xml:space="preserve"> (</w:t>
      </w:r>
      <w:hyperlink r:id="rId18" w:history="1">
        <w:r w:rsidR="00207BF9" w:rsidRPr="00207BF9">
          <w:rPr>
            <w:rStyle w:val="Hyperlink"/>
            <w:sz w:val="22"/>
            <w:szCs w:val="22"/>
          </w:rPr>
          <w:t>the Workforce Innovation and Opportunity Act</w:t>
        </w:r>
      </w:hyperlink>
      <w:r w:rsidR="00207BF9">
        <w:rPr>
          <w:bCs/>
          <w:sz w:val="22"/>
          <w:szCs w:val="22"/>
        </w:rPr>
        <w:t>)</w:t>
      </w:r>
      <w:r>
        <w:rPr>
          <w:bCs/>
          <w:sz w:val="22"/>
          <w:szCs w:val="22"/>
        </w:rPr>
        <w:t>, DOL</w:t>
      </w:r>
      <w:r w:rsidR="00207BF9">
        <w:rPr>
          <w:bCs/>
          <w:sz w:val="22"/>
          <w:szCs w:val="22"/>
        </w:rPr>
        <w:t xml:space="preserve"> (</w:t>
      </w:r>
      <w:hyperlink r:id="rId19" w:history="1">
        <w:r w:rsidR="00207BF9" w:rsidRPr="00207BF9">
          <w:rPr>
            <w:rStyle w:val="Hyperlink"/>
            <w:sz w:val="22"/>
            <w:szCs w:val="22"/>
          </w:rPr>
          <w:t>Maine Department of Labor</w:t>
        </w:r>
      </w:hyperlink>
      <w:r w:rsidR="00207BF9">
        <w:rPr>
          <w:bCs/>
          <w:sz w:val="22"/>
          <w:szCs w:val="22"/>
        </w:rPr>
        <w:t>)</w:t>
      </w:r>
      <w:r>
        <w:rPr>
          <w:bCs/>
          <w:sz w:val="22"/>
          <w:szCs w:val="22"/>
        </w:rPr>
        <w:t xml:space="preserve"> is working with agencies across the state that still provide sub-minimum wage to move away from that.  I think the timeline </w:t>
      </w:r>
      <w:r w:rsidR="00207BF9">
        <w:rPr>
          <w:bCs/>
          <w:sz w:val="22"/>
          <w:szCs w:val="22"/>
        </w:rPr>
        <w:t xml:space="preserve">to eliminate sub-minimum wage </w:t>
      </w:r>
      <w:r>
        <w:rPr>
          <w:bCs/>
          <w:sz w:val="22"/>
          <w:szCs w:val="22"/>
        </w:rPr>
        <w:t>is July of this year.</w:t>
      </w:r>
    </w:p>
    <w:p w14:paraId="7E8E15EF" w14:textId="77777777" w:rsidR="00207BF9" w:rsidRDefault="00207BF9" w:rsidP="1E7835ED">
      <w:pPr>
        <w:contextualSpacing/>
        <w:rPr>
          <w:bCs/>
          <w:sz w:val="22"/>
          <w:szCs w:val="22"/>
        </w:rPr>
      </w:pPr>
    </w:p>
    <w:p w14:paraId="74BE5108" w14:textId="299E409B" w:rsidR="00BF46E9" w:rsidRDefault="00BF46E9" w:rsidP="1E7835ED">
      <w:pPr>
        <w:contextualSpacing/>
        <w:rPr>
          <w:bCs/>
          <w:sz w:val="22"/>
          <w:szCs w:val="22"/>
        </w:rPr>
      </w:pPr>
      <w:r>
        <w:rPr>
          <w:bCs/>
          <w:sz w:val="22"/>
          <w:szCs w:val="22"/>
        </w:rPr>
        <w:t>-</w:t>
      </w:r>
      <w:r w:rsidR="004720C6">
        <w:rPr>
          <w:bCs/>
          <w:sz w:val="22"/>
          <w:szCs w:val="22"/>
        </w:rPr>
        <w:t xml:space="preserve">It was stated </w:t>
      </w:r>
      <w:r w:rsidR="000914EA">
        <w:rPr>
          <w:bCs/>
          <w:sz w:val="22"/>
          <w:szCs w:val="22"/>
        </w:rPr>
        <w:t>it appears some providers are eliminating Voc Rehab</w:t>
      </w:r>
      <w:r w:rsidR="004720C6">
        <w:rPr>
          <w:bCs/>
          <w:sz w:val="22"/>
          <w:szCs w:val="22"/>
        </w:rPr>
        <w:t xml:space="preserve"> case managers, </w:t>
      </w:r>
      <w:r w:rsidR="000914EA">
        <w:rPr>
          <w:bCs/>
          <w:sz w:val="22"/>
          <w:szCs w:val="22"/>
        </w:rPr>
        <w:t>at least in the Westbrook area</w:t>
      </w:r>
      <w:r w:rsidR="004720C6">
        <w:rPr>
          <w:bCs/>
          <w:sz w:val="22"/>
          <w:szCs w:val="22"/>
        </w:rPr>
        <w:t>.</w:t>
      </w:r>
      <w:r w:rsidR="000914EA">
        <w:rPr>
          <w:bCs/>
          <w:sz w:val="22"/>
          <w:szCs w:val="22"/>
        </w:rPr>
        <w:t xml:space="preserve">  </w:t>
      </w:r>
      <w:r>
        <w:rPr>
          <w:bCs/>
          <w:sz w:val="22"/>
          <w:szCs w:val="22"/>
        </w:rPr>
        <w:t xml:space="preserve">  </w:t>
      </w:r>
    </w:p>
    <w:p w14:paraId="10656965" w14:textId="6572B1C7" w:rsidR="00BF46E9" w:rsidRDefault="00BF46E9" w:rsidP="1E7835ED">
      <w:pPr>
        <w:contextualSpacing/>
        <w:rPr>
          <w:bCs/>
          <w:sz w:val="22"/>
          <w:szCs w:val="22"/>
        </w:rPr>
      </w:pPr>
      <w:r w:rsidRPr="000914EA">
        <w:rPr>
          <w:b/>
          <w:bCs/>
          <w:sz w:val="22"/>
          <w:szCs w:val="22"/>
        </w:rPr>
        <w:t>Karen:</w:t>
      </w:r>
      <w:r>
        <w:rPr>
          <w:bCs/>
          <w:sz w:val="22"/>
          <w:szCs w:val="22"/>
        </w:rPr>
        <w:t xml:space="preserve">  I did not know that.</w:t>
      </w:r>
      <w:r w:rsidR="004129B3">
        <w:rPr>
          <w:bCs/>
          <w:sz w:val="22"/>
          <w:szCs w:val="22"/>
        </w:rPr>
        <w:t xml:space="preserve">  I can look into that with someone from </w:t>
      </w:r>
      <w:hyperlink r:id="rId20" w:history="1">
        <w:r w:rsidR="004129B3" w:rsidRPr="000914EA">
          <w:rPr>
            <w:rStyle w:val="Hyperlink"/>
            <w:sz w:val="22"/>
            <w:szCs w:val="22"/>
          </w:rPr>
          <w:t>Voc Rehab</w:t>
        </w:r>
      </w:hyperlink>
      <w:r w:rsidR="004129B3">
        <w:rPr>
          <w:bCs/>
          <w:sz w:val="22"/>
          <w:szCs w:val="22"/>
        </w:rPr>
        <w:t>.</w:t>
      </w:r>
    </w:p>
    <w:p w14:paraId="7169FF5B" w14:textId="3EBFADA6" w:rsidR="004129B3" w:rsidRDefault="004129B3" w:rsidP="1E7835ED">
      <w:pPr>
        <w:contextualSpacing/>
        <w:rPr>
          <w:bCs/>
          <w:sz w:val="22"/>
          <w:szCs w:val="22"/>
        </w:rPr>
      </w:pPr>
      <w:r>
        <w:rPr>
          <w:bCs/>
          <w:sz w:val="22"/>
          <w:szCs w:val="22"/>
        </w:rPr>
        <w:t>-</w:t>
      </w:r>
      <w:r w:rsidR="000914EA">
        <w:rPr>
          <w:bCs/>
          <w:sz w:val="22"/>
          <w:szCs w:val="22"/>
        </w:rPr>
        <w:t>It was asked if the new t</w:t>
      </w:r>
      <w:r>
        <w:rPr>
          <w:bCs/>
          <w:sz w:val="22"/>
          <w:szCs w:val="22"/>
        </w:rPr>
        <w:t>raining requirements</w:t>
      </w:r>
      <w:r w:rsidR="000914EA">
        <w:rPr>
          <w:bCs/>
          <w:sz w:val="22"/>
          <w:szCs w:val="22"/>
        </w:rPr>
        <w:t xml:space="preserve"> are included in the rate setting structure.</w:t>
      </w:r>
    </w:p>
    <w:p w14:paraId="7380100D" w14:textId="40DB2373" w:rsidR="004129B3" w:rsidRDefault="004129B3" w:rsidP="1E7835ED">
      <w:pPr>
        <w:contextualSpacing/>
        <w:rPr>
          <w:bCs/>
          <w:sz w:val="22"/>
          <w:szCs w:val="22"/>
        </w:rPr>
      </w:pPr>
      <w:r w:rsidRPr="000914EA">
        <w:rPr>
          <w:b/>
          <w:bCs/>
          <w:sz w:val="22"/>
          <w:szCs w:val="22"/>
        </w:rPr>
        <w:t>Jenn</w:t>
      </w:r>
      <w:r>
        <w:rPr>
          <w:bCs/>
          <w:sz w:val="22"/>
          <w:szCs w:val="22"/>
        </w:rPr>
        <w:t>:  Yes.</w:t>
      </w:r>
    </w:p>
    <w:p w14:paraId="31EBCFEA" w14:textId="24AB006E" w:rsidR="004129B3" w:rsidRDefault="004129B3" w:rsidP="1E7835ED">
      <w:pPr>
        <w:contextualSpacing/>
        <w:rPr>
          <w:bCs/>
          <w:sz w:val="22"/>
          <w:szCs w:val="22"/>
        </w:rPr>
      </w:pPr>
      <w:r>
        <w:rPr>
          <w:bCs/>
          <w:sz w:val="22"/>
          <w:szCs w:val="22"/>
        </w:rPr>
        <w:t>-</w:t>
      </w:r>
      <w:r w:rsidR="000914EA">
        <w:rPr>
          <w:bCs/>
          <w:sz w:val="22"/>
          <w:szCs w:val="22"/>
        </w:rPr>
        <w:t>A provider stated that per the rules, g</w:t>
      </w:r>
      <w:r>
        <w:rPr>
          <w:bCs/>
          <w:sz w:val="22"/>
          <w:szCs w:val="22"/>
        </w:rPr>
        <w:t xml:space="preserve">rievance training </w:t>
      </w:r>
      <w:r w:rsidR="000914EA">
        <w:rPr>
          <w:bCs/>
          <w:sz w:val="22"/>
          <w:szCs w:val="22"/>
        </w:rPr>
        <w:t xml:space="preserve">must be completed with </w:t>
      </w:r>
      <w:r w:rsidR="00665EFF">
        <w:rPr>
          <w:bCs/>
          <w:sz w:val="22"/>
          <w:szCs w:val="22"/>
        </w:rPr>
        <w:t>new</w:t>
      </w:r>
      <w:r>
        <w:rPr>
          <w:bCs/>
          <w:sz w:val="22"/>
          <w:szCs w:val="22"/>
        </w:rPr>
        <w:t xml:space="preserve"> employee</w:t>
      </w:r>
      <w:r w:rsidR="000914EA">
        <w:rPr>
          <w:bCs/>
          <w:sz w:val="22"/>
          <w:szCs w:val="22"/>
        </w:rPr>
        <w:t>s</w:t>
      </w:r>
      <w:r>
        <w:rPr>
          <w:bCs/>
          <w:sz w:val="22"/>
          <w:szCs w:val="22"/>
        </w:rPr>
        <w:t xml:space="preserve"> before they start working with people in programs.  It wo</w:t>
      </w:r>
      <w:r w:rsidR="000914EA">
        <w:rPr>
          <w:bCs/>
          <w:sz w:val="22"/>
          <w:szCs w:val="22"/>
        </w:rPr>
        <w:t>uld be fantastic to get a train-the-</w:t>
      </w:r>
      <w:r>
        <w:rPr>
          <w:bCs/>
          <w:sz w:val="22"/>
          <w:szCs w:val="22"/>
        </w:rPr>
        <w:t xml:space="preserve">trainer </w:t>
      </w:r>
      <w:r w:rsidR="00EC4A83">
        <w:rPr>
          <w:bCs/>
          <w:sz w:val="22"/>
          <w:szCs w:val="22"/>
        </w:rPr>
        <w:t xml:space="preserve">model </w:t>
      </w:r>
      <w:r>
        <w:rPr>
          <w:bCs/>
          <w:sz w:val="22"/>
          <w:szCs w:val="22"/>
        </w:rPr>
        <w:t xml:space="preserve">going </w:t>
      </w:r>
      <w:r w:rsidR="000914EA">
        <w:rPr>
          <w:bCs/>
          <w:sz w:val="22"/>
          <w:szCs w:val="22"/>
        </w:rPr>
        <w:t>as soon as possible.  Providers are f</w:t>
      </w:r>
      <w:r>
        <w:rPr>
          <w:bCs/>
          <w:sz w:val="22"/>
          <w:szCs w:val="22"/>
        </w:rPr>
        <w:t xml:space="preserve">acing </w:t>
      </w:r>
      <w:r w:rsidR="000914EA">
        <w:rPr>
          <w:bCs/>
          <w:sz w:val="22"/>
          <w:szCs w:val="22"/>
        </w:rPr>
        <w:t xml:space="preserve">a </w:t>
      </w:r>
      <w:r>
        <w:rPr>
          <w:bCs/>
          <w:sz w:val="22"/>
          <w:szCs w:val="22"/>
        </w:rPr>
        <w:t>workforce crisis,</w:t>
      </w:r>
      <w:r w:rsidR="000914EA">
        <w:rPr>
          <w:bCs/>
          <w:sz w:val="22"/>
          <w:szCs w:val="22"/>
        </w:rPr>
        <w:t xml:space="preserve"> and are</w:t>
      </w:r>
      <w:r>
        <w:rPr>
          <w:bCs/>
          <w:sz w:val="22"/>
          <w:szCs w:val="22"/>
        </w:rPr>
        <w:t xml:space="preserve"> unable to replace people as quickly as they’re leaving.  This one </w:t>
      </w:r>
      <w:r w:rsidR="000914EA">
        <w:rPr>
          <w:bCs/>
          <w:sz w:val="22"/>
          <w:szCs w:val="22"/>
        </w:rPr>
        <w:t xml:space="preserve">training </w:t>
      </w:r>
      <w:r>
        <w:rPr>
          <w:bCs/>
          <w:sz w:val="22"/>
          <w:szCs w:val="22"/>
        </w:rPr>
        <w:t xml:space="preserve">addition to the rule is </w:t>
      </w:r>
      <w:r w:rsidR="000914EA">
        <w:rPr>
          <w:bCs/>
          <w:sz w:val="22"/>
          <w:szCs w:val="22"/>
        </w:rPr>
        <w:t>a large barrier</w:t>
      </w:r>
      <w:r>
        <w:rPr>
          <w:bCs/>
          <w:sz w:val="22"/>
          <w:szCs w:val="22"/>
        </w:rPr>
        <w:t xml:space="preserve">, </w:t>
      </w:r>
      <w:r w:rsidR="000914EA">
        <w:rPr>
          <w:bCs/>
          <w:sz w:val="22"/>
          <w:szCs w:val="22"/>
        </w:rPr>
        <w:t xml:space="preserve">as </w:t>
      </w:r>
      <w:r>
        <w:rPr>
          <w:bCs/>
          <w:sz w:val="22"/>
          <w:szCs w:val="22"/>
        </w:rPr>
        <w:t>it adds to the amount of time it takes to get new staff up and running.</w:t>
      </w:r>
    </w:p>
    <w:p w14:paraId="1D24E405" w14:textId="058B5A56" w:rsidR="004129B3" w:rsidRDefault="004129B3" w:rsidP="1E7835ED">
      <w:pPr>
        <w:contextualSpacing/>
        <w:rPr>
          <w:bCs/>
          <w:sz w:val="22"/>
          <w:szCs w:val="22"/>
        </w:rPr>
      </w:pPr>
      <w:r w:rsidRPr="000914EA">
        <w:rPr>
          <w:b/>
          <w:bCs/>
          <w:sz w:val="22"/>
          <w:szCs w:val="22"/>
        </w:rPr>
        <w:t>Karen:</w:t>
      </w:r>
      <w:r>
        <w:rPr>
          <w:bCs/>
          <w:sz w:val="22"/>
          <w:szCs w:val="22"/>
        </w:rPr>
        <w:t xml:space="preserve">  Absolutely.  We wanted our staff to increase the number of trainings, </w:t>
      </w:r>
      <w:r w:rsidR="000914EA">
        <w:rPr>
          <w:bCs/>
          <w:sz w:val="22"/>
          <w:szCs w:val="22"/>
        </w:rPr>
        <w:t xml:space="preserve">and </w:t>
      </w:r>
      <w:r w:rsidR="004720C6">
        <w:rPr>
          <w:bCs/>
          <w:sz w:val="22"/>
          <w:szCs w:val="22"/>
        </w:rPr>
        <w:t>concurrently</w:t>
      </w:r>
      <w:r w:rsidR="000914EA">
        <w:rPr>
          <w:bCs/>
          <w:sz w:val="22"/>
          <w:szCs w:val="22"/>
        </w:rPr>
        <w:t xml:space="preserve"> they’re </w:t>
      </w:r>
      <w:r>
        <w:rPr>
          <w:bCs/>
          <w:sz w:val="22"/>
          <w:szCs w:val="22"/>
        </w:rPr>
        <w:t xml:space="preserve">working on some kind of webinar type format.  </w:t>
      </w:r>
      <w:r w:rsidR="000914EA">
        <w:rPr>
          <w:bCs/>
          <w:sz w:val="22"/>
          <w:szCs w:val="22"/>
        </w:rPr>
        <w:t>We’re a</w:t>
      </w:r>
      <w:r>
        <w:rPr>
          <w:bCs/>
          <w:sz w:val="22"/>
          <w:szCs w:val="22"/>
        </w:rPr>
        <w:t xml:space="preserve">lso looking </w:t>
      </w:r>
      <w:r w:rsidR="000914EA">
        <w:rPr>
          <w:bCs/>
          <w:sz w:val="22"/>
          <w:szCs w:val="22"/>
        </w:rPr>
        <w:t xml:space="preserve">at including this </w:t>
      </w:r>
      <w:r>
        <w:rPr>
          <w:bCs/>
          <w:sz w:val="22"/>
          <w:szCs w:val="22"/>
        </w:rPr>
        <w:t xml:space="preserve">as a DSP module.  We’ve heard this </w:t>
      </w:r>
      <w:r w:rsidR="000914EA">
        <w:rPr>
          <w:bCs/>
          <w:sz w:val="22"/>
          <w:szCs w:val="22"/>
        </w:rPr>
        <w:t xml:space="preserve">feedback </w:t>
      </w:r>
      <w:r>
        <w:rPr>
          <w:bCs/>
          <w:sz w:val="22"/>
          <w:szCs w:val="22"/>
        </w:rPr>
        <w:t>across the board at forums.  As such, we’ll talk with OMS</w:t>
      </w:r>
      <w:r w:rsidR="000914EA">
        <w:rPr>
          <w:bCs/>
          <w:sz w:val="22"/>
          <w:szCs w:val="22"/>
        </w:rPr>
        <w:t xml:space="preserve"> (</w:t>
      </w:r>
      <w:hyperlink r:id="rId21" w:history="1">
        <w:r w:rsidR="000914EA" w:rsidRPr="000914EA">
          <w:rPr>
            <w:rStyle w:val="Hyperlink"/>
            <w:sz w:val="22"/>
            <w:szCs w:val="22"/>
          </w:rPr>
          <w:t>Office of MaineCare Services</w:t>
        </w:r>
      </w:hyperlink>
      <w:r w:rsidR="000914EA">
        <w:rPr>
          <w:bCs/>
          <w:sz w:val="22"/>
          <w:szCs w:val="22"/>
        </w:rPr>
        <w:t xml:space="preserve">) </w:t>
      </w:r>
      <w:r>
        <w:rPr>
          <w:bCs/>
          <w:sz w:val="22"/>
          <w:szCs w:val="22"/>
        </w:rPr>
        <w:t xml:space="preserve">about moving </w:t>
      </w:r>
      <w:r w:rsidR="000914EA">
        <w:rPr>
          <w:bCs/>
          <w:sz w:val="22"/>
          <w:szCs w:val="22"/>
        </w:rPr>
        <w:t xml:space="preserve">the timeline for </w:t>
      </w:r>
      <w:r>
        <w:rPr>
          <w:bCs/>
          <w:sz w:val="22"/>
          <w:szCs w:val="22"/>
        </w:rPr>
        <w:t>training to be in line with the other training requirements.</w:t>
      </w:r>
    </w:p>
    <w:p w14:paraId="3BA2EE38" w14:textId="0C23DCA4" w:rsidR="004129B3" w:rsidRDefault="004129B3" w:rsidP="1E7835ED">
      <w:pPr>
        <w:contextualSpacing/>
        <w:rPr>
          <w:bCs/>
          <w:sz w:val="22"/>
          <w:szCs w:val="22"/>
        </w:rPr>
      </w:pPr>
      <w:r>
        <w:rPr>
          <w:bCs/>
          <w:sz w:val="22"/>
          <w:szCs w:val="22"/>
        </w:rPr>
        <w:t>-</w:t>
      </w:r>
      <w:r w:rsidR="000914EA">
        <w:rPr>
          <w:bCs/>
          <w:sz w:val="22"/>
          <w:szCs w:val="22"/>
        </w:rPr>
        <w:t xml:space="preserve">It was stated that </w:t>
      </w:r>
      <w:hyperlink r:id="rId22" w:history="1">
        <w:r w:rsidRPr="000914EA">
          <w:rPr>
            <w:rStyle w:val="Hyperlink"/>
            <w:sz w:val="22"/>
            <w:szCs w:val="22"/>
          </w:rPr>
          <w:t>Maine Cite</w:t>
        </w:r>
      </w:hyperlink>
      <w:r>
        <w:rPr>
          <w:bCs/>
          <w:sz w:val="22"/>
          <w:szCs w:val="22"/>
        </w:rPr>
        <w:t xml:space="preserve">, </w:t>
      </w:r>
      <w:r w:rsidR="000914EA">
        <w:rPr>
          <w:bCs/>
          <w:sz w:val="22"/>
          <w:szCs w:val="22"/>
        </w:rPr>
        <w:t>represented at today’s meeting, is a good in-</w:t>
      </w:r>
      <w:r>
        <w:rPr>
          <w:bCs/>
          <w:sz w:val="22"/>
          <w:szCs w:val="22"/>
        </w:rPr>
        <w:t xml:space="preserve">house way of </w:t>
      </w:r>
      <w:r w:rsidR="004720C6">
        <w:rPr>
          <w:bCs/>
          <w:sz w:val="22"/>
          <w:szCs w:val="22"/>
        </w:rPr>
        <w:t xml:space="preserve">meeting </w:t>
      </w:r>
      <w:r>
        <w:rPr>
          <w:bCs/>
          <w:sz w:val="22"/>
          <w:szCs w:val="22"/>
        </w:rPr>
        <w:t>webinar need</w:t>
      </w:r>
      <w:r w:rsidR="004720C6">
        <w:rPr>
          <w:bCs/>
          <w:sz w:val="22"/>
          <w:szCs w:val="22"/>
        </w:rPr>
        <w:t>s quickly.</w:t>
      </w:r>
    </w:p>
    <w:p w14:paraId="2665C005" w14:textId="77777777" w:rsidR="000914EA" w:rsidRDefault="000914EA" w:rsidP="1E7835ED">
      <w:pPr>
        <w:contextualSpacing/>
        <w:rPr>
          <w:b/>
          <w:bCs/>
          <w:sz w:val="22"/>
          <w:szCs w:val="22"/>
        </w:rPr>
      </w:pPr>
    </w:p>
    <w:p w14:paraId="6B9490E2" w14:textId="24E177C3" w:rsidR="00665EFF" w:rsidRDefault="00665EFF" w:rsidP="1E7835ED">
      <w:pPr>
        <w:contextualSpacing/>
        <w:rPr>
          <w:bCs/>
          <w:sz w:val="22"/>
          <w:szCs w:val="22"/>
        </w:rPr>
      </w:pPr>
      <w:r>
        <w:rPr>
          <w:bCs/>
          <w:sz w:val="22"/>
          <w:szCs w:val="22"/>
        </w:rPr>
        <w:t>-</w:t>
      </w:r>
      <w:r w:rsidR="000914EA">
        <w:rPr>
          <w:bCs/>
          <w:sz w:val="22"/>
          <w:szCs w:val="22"/>
        </w:rPr>
        <w:t xml:space="preserve">It was stated that in terms of assistive technology, finding someone to do the assessment hasn’t posed issues, however paying for the device – providers who pay for that upfront cost – has been very difficult.  </w:t>
      </w:r>
      <w:r>
        <w:rPr>
          <w:bCs/>
          <w:sz w:val="22"/>
          <w:szCs w:val="22"/>
        </w:rPr>
        <w:t xml:space="preserve">  </w:t>
      </w:r>
    </w:p>
    <w:p w14:paraId="08594A16" w14:textId="16272707" w:rsidR="009F00E9" w:rsidRDefault="009F00E9" w:rsidP="1E7835ED">
      <w:pPr>
        <w:contextualSpacing/>
        <w:rPr>
          <w:bCs/>
          <w:sz w:val="22"/>
          <w:szCs w:val="22"/>
        </w:rPr>
      </w:pPr>
      <w:r w:rsidRPr="000914EA">
        <w:rPr>
          <w:b/>
          <w:bCs/>
          <w:sz w:val="22"/>
          <w:szCs w:val="22"/>
        </w:rPr>
        <w:t>Karen:</w:t>
      </w:r>
      <w:r>
        <w:rPr>
          <w:bCs/>
          <w:sz w:val="22"/>
          <w:szCs w:val="22"/>
        </w:rPr>
        <w:t xml:space="preserve">  This has come up with the TBI </w:t>
      </w:r>
      <w:r w:rsidR="000914EA">
        <w:rPr>
          <w:bCs/>
          <w:sz w:val="22"/>
          <w:szCs w:val="22"/>
        </w:rPr>
        <w:t xml:space="preserve">(Traumatic Brain Injury) </w:t>
      </w:r>
      <w:r>
        <w:rPr>
          <w:bCs/>
          <w:sz w:val="22"/>
          <w:szCs w:val="22"/>
        </w:rPr>
        <w:t>waiver as well.  We’re looking into seeing if there’s a vendor that would be willing to work around this</w:t>
      </w:r>
      <w:r w:rsidR="000914EA">
        <w:rPr>
          <w:bCs/>
          <w:sz w:val="22"/>
          <w:szCs w:val="22"/>
        </w:rPr>
        <w:t>, so providers don’t have to bear that upfront cost</w:t>
      </w:r>
      <w:r>
        <w:rPr>
          <w:bCs/>
          <w:sz w:val="22"/>
          <w:szCs w:val="22"/>
        </w:rPr>
        <w:t>.</w:t>
      </w:r>
    </w:p>
    <w:p w14:paraId="491DF735" w14:textId="77777777" w:rsidR="00C91611" w:rsidRDefault="00C91611" w:rsidP="1E7835ED">
      <w:pPr>
        <w:contextualSpacing/>
        <w:rPr>
          <w:bCs/>
          <w:sz w:val="22"/>
          <w:szCs w:val="22"/>
        </w:rPr>
      </w:pPr>
    </w:p>
    <w:p w14:paraId="62AB2CD1" w14:textId="3DEBCA56" w:rsidR="000914EA" w:rsidRDefault="00C91611" w:rsidP="1E7835ED">
      <w:pPr>
        <w:contextualSpacing/>
        <w:rPr>
          <w:bCs/>
          <w:sz w:val="22"/>
          <w:szCs w:val="22"/>
        </w:rPr>
      </w:pPr>
      <w:r>
        <w:rPr>
          <w:bCs/>
          <w:sz w:val="22"/>
          <w:szCs w:val="22"/>
        </w:rPr>
        <w:t xml:space="preserve">-There was a question regarding the Clinical Review Team (CRT), the transition of medical add-on services coming back in-house, and the ability to consult with physicians.  </w:t>
      </w:r>
    </w:p>
    <w:p w14:paraId="08B67B80" w14:textId="69A88CFB" w:rsidR="008F44FE" w:rsidRDefault="00945C12" w:rsidP="1E7835ED">
      <w:pPr>
        <w:contextualSpacing/>
        <w:rPr>
          <w:bCs/>
          <w:sz w:val="22"/>
          <w:szCs w:val="22"/>
        </w:rPr>
      </w:pPr>
      <w:r w:rsidRPr="00C91611">
        <w:rPr>
          <w:b/>
          <w:bCs/>
          <w:sz w:val="22"/>
          <w:szCs w:val="22"/>
        </w:rPr>
        <w:t>Jenn:</w:t>
      </w:r>
      <w:r>
        <w:rPr>
          <w:bCs/>
          <w:sz w:val="22"/>
          <w:szCs w:val="22"/>
        </w:rPr>
        <w:t xml:space="preserve">  </w:t>
      </w:r>
      <w:r w:rsidR="00C91611">
        <w:rPr>
          <w:bCs/>
          <w:sz w:val="22"/>
          <w:szCs w:val="22"/>
        </w:rPr>
        <w:t>The CRT is comprised of three social workers and three</w:t>
      </w:r>
      <w:r>
        <w:rPr>
          <w:bCs/>
          <w:sz w:val="22"/>
          <w:szCs w:val="22"/>
        </w:rPr>
        <w:t xml:space="preserve"> nurses</w:t>
      </w:r>
      <w:r w:rsidR="00C91611">
        <w:rPr>
          <w:bCs/>
          <w:sz w:val="22"/>
          <w:szCs w:val="22"/>
        </w:rPr>
        <w:t>,</w:t>
      </w:r>
      <w:r>
        <w:rPr>
          <w:bCs/>
          <w:sz w:val="22"/>
          <w:szCs w:val="22"/>
        </w:rPr>
        <w:t xml:space="preserve"> all </w:t>
      </w:r>
      <w:r w:rsidR="00C91611">
        <w:rPr>
          <w:bCs/>
          <w:sz w:val="22"/>
          <w:szCs w:val="22"/>
        </w:rPr>
        <w:t xml:space="preserve">of whom have </w:t>
      </w:r>
      <w:r>
        <w:rPr>
          <w:bCs/>
          <w:sz w:val="22"/>
          <w:szCs w:val="22"/>
        </w:rPr>
        <w:t xml:space="preserve">histories working with this population.  </w:t>
      </w:r>
      <w:r w:rsidR="00C91611">
        <w:rPr>
          <w:bCs/>
          <w:sz w:val="22"/>
          <w:szCs w:val="22"/>
        </w:rPr>
        <w:t xml:space="preserve">There isn’t a doctor on the CRT, </w:t>
      </w:r>
      <w:r>
        <w:rPr>
          <w:bCs/>
          <w:sz w:val="22"/>
          <w:szCs w:val="22"/>
        </w:rPr>
        <w:t>however</w:t>
      </w:r>
      <w:r w:rsidR="00C91611">
        <w:rPr>
          <w:bCs/>
          <w:sz w:val="22"/>
          <w:szCs w:val="22"/>
        </w:rPr>
        <w:t>,</w:t>
      </w:r>
      <w:r>
        <w:rPr>
          <w:bCs/>
          <w:sz w:val="22"/>
          <w:szCs w:val="22"/>
        </w:rPr>
        <w:t xml:space="preserve"> we can consult with physicians, behavioral analysist</w:t>
      </w:r>
      <w:r w:rsidR="00C91611">
        <w:rPr>
          <w:bCs/>
          <w:sz w:val="22"/>
          <w:szCs w:val="22"/>
        </w:rPr>
        <w:t>s</w:t>
      </w:r>
      <w:r>
        <w:rPr>
          <w:bCs/>
          <w:sz w:val="22"/>
          <w:szCs w:val="22"/>
        </w:rPr>
        <w:t>, etc.</w:t>
      </w:r>
      <w:r w:rsidR="00C91611">
        <w:rPr>
          <w:bCs/>
          <w:sz w:val="22"/>
          <w:szCs w:val="22"/>
        </w:rPr>
        <w:t xml:space="preserve"> on an as-needed basis.  </w:t>
      </w:r>
      <w:r>
        <w:rPr>
          <w:bCs/>
          <w:sz w:val="22"/>
          <w:szCs w:val="22"/>
        </w:rPr>
        <w:t xml:space="preserve">First and </w:t>
      </w:r>
      <w:r w:rsidR="00393549">
        <w:rPr>
          <w:bCs/>
          <w:sz w:val="22"/>
          <w:szCs w:val="22"/>
        </w:rPr>
        <w:t>foremost,</w:t>
      </w:r>
      <w:r>
        <w:rPr>
          <w:bCs/>
          <w:sz w:val="22"/>
          <w:szCs w:val="22"/>
        </w:rPr>
        <w:t xml:space="preserve"> </w:t>
      </w:r>
      <w:r w:rsidR="00C91611">
        <w:rPr>
          <w:bCs/>
          <w:sz w:val="22"/>
          <w:szCs w:val="22"/>
        </w:rPr>
        <w:t>we will rely on the team, but it will be a very c</w:t>
      </w:r>
      <w:r>
        <w:rPr>
          <w:bCs/>
          <w:sz w:val="22"/>
          <w:szCs w:val="22"/>
        </w:rPr>
        <w:t xml:space="preserve">ollaborative approach versus just looking at paperwork.  </w:t>
      </w:r>
      <w:r w:rsidR="00C91611">
        <w:rPr>
          <w:bCs/>
          <w:sz w:val="22"/>
          <w:szCs w:val="22"/>
        </w:rPr>
        <w:t xml:space="preserve">With </w:t>
      </w:r>
      <w:r w:rsidR="00B74FE6">
        <w:rPr>
          <w:bCs/>
          <w:sz w:val="22"/>
          <w:szCs w:val="22"/>
        </w:rPr>
        <w:t>Medical Add-On services</w:t>
      </w:r>
      <w:r w:rsidR="00C91611">
        <w:rPr>
          <w:bCs/>
          <w:sz w:val="22"/>
          <w:szCs w:val="22"/>
        </w:rPr>
        <w:t xml:space="preserve">, it will be a </w:t>
      </w:r>
      <w:r w:rsidR="00B74FE6">
        <w:rPr>
          <w:bCs/>
          <w:sz w:val="22"/>
          <w:szCs w:val="22"/>
        </w:rPr>
        <w:t xml:space="preserve">phased transition back to </w:t>
      </w:r>
      <w:r w:rsidR="00C91611">
        <w:rPr>
          <w:bCs/>
          <w:sz w:val="22"/>
          <w:szCs w:val="22"/>
        </w:rPr>
        <w:t>the Department</w:t>
      </w:r>
      <w:r w:rsidR="00B74FE6">
        <w:rPr>
          <w:bCs/>
          <w:sz w:val="22"/>
          <w:szCs w:val="22"/>
        </w:rPr>
        <w:t xml:space="preserve">, much like </w:t>
      </w:r>
      <w:r w:rsidR="00C91611">
        <w:rPr>
          <w:bCs/>
          <w:sz w:val="22"/>
          <w:szCs w:val="22"/>
        </w:rPr>
        <w:t xml:space="preserve">the crisis support transition.  A </w:t>
      </w:r>
      <w:r w:rsidR="00B74FE6">
        <w:rPr>
          <w:bCs/>
          <w:sz w:val="22"/>
          <w:szCs w:val="22"/>
        </w:rPr>
        <w:t xml:space="preserve">notice will go out to providers </w:t>
      </w:r>
      <w:r w:rsidR="00C91611">
        <w:rPr>
          <w:bCs/>
          <w:sz w:val="22"/>
          <w:szCs w:val="22"/>
        </w:rPr>
        <w:t xml:space="preserve">stating </w:t>
      </w:r>
      <w:r w:rsidR="00B74FE6">
        <w:rPr>
          <w:bCs/>
          <w:sz w:val="22"/>
          <w:szCs w:val="22"/>
        </w:rPr>
        <w:t xml:space="preserve">what’s happening, </w:t>
      </w:r>
      <w:r w:rsidR="00C91611">
        <w:rPr>
          <w:bCs/>
          <w:sz w:val="22"/>
          <w:szCs w:val="22"/>
        </w:rPr>
        <w:t>technical assistance will be made available, and the process will be conducted in a very considerate fashion.</w:t>
      </w:r>
      <w:r w:rsidR="00477A55">
        <w:rPr>
          <w:bCs/>
          <w:sz w:val="22"/>
          <w:szCs w:val="22"/>
        </w:rPr>
        <w:t xml:space="preserve">  </w:t>
      </w:r>
    </w:p>
    <w:p w14:paraId="6A80AB11" w14:textId="42A27E8C" w:rsidR="008F44FE" w:rsidRDefault="008F44FE" w:rsidP="1E7835ED">
      <w:pPr>
        <w:contextualSpacing/>
        <w:rPr>
          <w:bCs/>
          <w:sz w:val="22"/>
          <w:szCs w:val="22"/>
        </w:rPr>
      </w:pPr>
      <w:r>
        <w:rPr>
          <w:bCs/>
          <w:sz w:val="22"/>
          <w:szCs w:val="22"/>
        </w:rPr>
        <w:t>-</w:t>
      </w:r>
      <w:r w:rsidR="004720C6">
        <w:rPr>
          <w:bCs/>
          <w:sz w:val="22"/>
          <w:szCs w:val="22"/>
        </w:rPr>
        <w:t xml:space="preserve">It was asked if </w:t>
      </w:r>
      <w:r w:rsidR="00C91611">
        <w:rPr>
          <w:bCs/>
          <w:sz w:val="22"/>
          <w:szCs w:val="22"/>
        </w:rPr>
        <w:t>b</w:t>
      </w:r>
      <w:r>
        <w:rPr>
          <w:bCs/>
          <w:sz w:val="22"/>
          <w:szCs w:val="22"/>
        </w:rPr>
        <w:t>ehavioral add-on</w:t>
      </w:r>
      <w:r w:rsidR="004720C6">
        <w:rPr>
          <w:bCs/>
          <w:sz w:val="22"/>
          <w:szCs w:val="22"/>
        </w:rPr>
        <w:t>s are</w:t>
      </w:r>
      <w:r w:rsidR="00C91611">
        <w:rPr>
          <w:bCs/>
          <w:sz w:val="22"/>
          <w:szCs w:val="22"/>
        </w:rPr>
        <w:t xml:space="preserve"> treated similarly to the medical add-on</w:t>
      </w:r>
      <w:r>
        <w:rPr>
          <w:bCs/>
          <w:sz w:val="22"/>
          <w:szCs w:val="22"/>
        </w:rPr>
        <w:t>.</w:t>
      </w:r>
    </w:p>
    <w:p w14:paraId="14C91AD6" w14:textId="6E3E78F7" w:rsidR="008F44FE" w:rsidRDefault="008F44FE" w:rsidP="1E7835ED">
      <w:pPr>
        <w:contextualSpacing/>
        <w:rPr>
          <w:bCs/>
          <w:sz w:val="22"/>
          <w:szCs w:val="22"/>
        </w:rPr>
      </w:pPr>
      <w:r w:rsidRPr="00C91611">
        <w:rPr>
          <w:b/>
          <w:bCs/>
          <w:sz w:val="22"/>
          <w:szCs w:val="22"/>
        </w:rPr>
        <w:lastRenderedPageBreak/>
        <w:t>Jenn:</w:t>
      </w:r>
      <w:r>
        <w:rPr>
          <w:bCs/>
          <w:sz w:val="22"/>
          <w:szCs w:val="22"/>
        </w:rPr>
        <w:t xml:space="preserve">  </w:t>
      </w:r>
      <w:r w:rsidR="00C91611">
        <w:rPr>
          <w:bCs/>
          <w:sz w:val="22"/>
          <w:szCs w:val="22"/>
        </w:rPr>
        <w:t xml:space="preserve">There isn’t a behavioral add-on.  However, we are looking at how best to </w:t>
      </w:r>
      <w:r>
        <w:rPr>
          <w:bCs/>
          <w:sz w:val="22"/>
          <w:szCs w:val="22"/>
        </w:rPr>
        <w:t>address medical concerns</w:t>
      </w:r>
      <w:r w:rsidR="00C91611">
        <w:rPr>
          <w:bCs/>
          <w:sz w:val="22"/>
          <w:szCs w:val="22"/>
        </w:rPr>
        <w:t xml:space="preserve"> as well as </w:t>
      </w:r>
      <w:r>
        <w:rPr>
          <w:bCs/>
          <w:sz w:val="22"/>
          <w:szCs w:val="22"/>
        </w:rPr>
        <w:t>behavioral.</w:t>
      </w:r>
    </w:p>
    <w:p w14:paraId="4D97B97F" w14:textId="0F155AF7" w:rsidR="008F44FE" w:rsidRDefault="008F44FE" w:rsidP="1E7835ED">
      <w:pPr>
        <w:contextualSpacing/>
        <w:rPr>
          <w:bCs/>
          <w:sz w:val="22"/>
          <w:szCs w:val="22"/>
        </w:rPr>
      </w:pPr>
      <w:r>
        <w:rPr>
          <w:bCs/>
          <w:sz w:val="22"/>
          <w:szCs w:val="22"/>
        </w:rPr>
        <w:t>-</w:t>
      </w:r>
      <w:r w:rsidR="00C91611">
        <w:rPr>
          <w:bCs/>
          <w:sz w:val="22"/>
          <w:szCs w:val="22"/>
        </w:rPr>
        <w:t>It was asked if the CRT</w:t>
      </w:r>
      <w:r>
        <w:rPr>
          <w:bCs/>
          <w:sz w:val="22"/>
          <w:szCs w:val="22"/>
        </w:rPr>
        <w:t xml:space="preserve"> determine</w:t>
      </w:r>
      <w:r w:rsidR="00C91611">
        <w:rPr>
          <w:bCs/>
          <w:sz w:val="22"/>
          <w:szCs w:val="22"/>
        </w:rPr>
        <w:t>s who goes to crisis homes.  There was also a question regarding the availability of emergency transitional housing.</w:t>
      </w:r>
    </w:p>
    <w:p w14:paraId="2A1BFDA2" w14:textId="712DAF4A" w:rsidR="00237DE0" w:rsidRDefault="008F44FE" w:rsidP="1E7835ED">
      <w:pPr>
        <w:contextualSpacing/>
        <w:rPr>
          <w:bCs/>
          <w:sz w:val="22"/>
          <w:szCs w:val="22"/>
        </w:rPr>
      </w:pPr>
      <w:r w:rsidRPr="00C91611">
        <w:rPr>
          <w:b/>
          <w:bCs/>
          <w:sz w:val="22"/>
          <w:szCs w:val="22"/>
        </w:rPr>
        <w:t>Karen:</w:t>
      </w:r>
      <w:r>
        <w:rPr>
          <w:bCs/>
          <w:sz w:val="22"/>
          <w:szCs w:val="22"/>
        </w:rPr>
        <w:t xml:space="preserve">  This</w:t>
      </w:r>
      <w:r w:rsidR="00AC4214">
        <w:rPr>
          <w:bCs/>
          <w:sz w:val="22"/>
          <w:szCs w:val="22"/>
        </w:rPr>
        <w:t xml:space="preserve"> process does </w:t>
      </w:r>
      <w:r>
        <w:rPr>
          <w:bCs/>
          <w:sz w:val="22"/>
          <w:szCs w:val="22"/>
        </w:rPr>
        <w:t xml:space="preserve">not include the crisis system.  </w:t>
      </w:r>
      <w:r w:rsidR="0031602A">
        <w:rPr>
          <w:bCs/>
          <w:sz w:val="22"/>
          <w:szCs w:val="22"/>
        </w:rPr>
        <w:t>We still have a contract with ESM for e</w:t>
      </w:r>
      <w:r>
        <w:rPr>
          <w:bCs/>
          <w:sz w:val="22"/>
          <w:szCs w:val="22"/>
        </w:rPr>
        <w:t xml:space="preserve">mergency </w:t>
      </w:r>
      <w:r w:rsidR="00AC4214">
        <w:rPr>
          <w:bCs/>
          <w:sz w:val="22"/>
          <w:szCs w:val="22"/>
        </w:rPr>
        <w:t>transitional housing</w:t>
      </w:r>
      <w:r>
        <w:rPr>
          <w:bCs/>
          <w:sz w:val="22"/>
          <w:szCs w:val="22"/>
        </w:rPr>
        <w:t xml:space="preserve">, </w:t>
      </w:r>
      <w:r w:rsidR="0031602A">
        <w:rPr>
          <w:bCs/>
          <w:sz w:val="22"/>
          <w:szCs w:val="22"/>
        </w:rPr>
        <w:t xml:space="preserve">the scope of which is much smaller than in the past.  ESM </w:t>
      </w:r>
      <w:r>
        <w:rPr>
          <w:bCs/>
          <w:sz w:val="22"/>
          <w:szCs w:val="22"/>
        </w:rPr>
        <w:t>notified us several months ago</w:t>
      </w:r>
      <w:r w:rsidR="00E872A3">
        <w:rPr>
          <w:bCs/>
          <w:sz w:val="22"/>
          <w:szCs w:val="22"/>
        </w:rPr>
        <w:t xml:space="preserve"> </w:t>
      </w:r>
      <w:r w:rsidR="00AC4214">
        <w:rPr>
          <w:bCs/>
          <w:sz w:val="22"/>
          <w:szCs w:val="22"/>
        </w:rPr>
        <w:t xml:space="preserve">that they </w:t>
      </w:r>
      <w:r w:rsidR="0031602A">
        <w:rPr>
          <w:bCs/>
          <w:sz w:val="22"/>
          <w:szCs w:val="22"/>
        </w:rPr>
        <w:t>decided</w:t>
      </w:r>
      <w:r w:rsidR="00AC4214">
        <w:rPr>
          <w:bCs/>
          <w:sz w:val="22"/>
          <w:szCs w:val="22"/>
        </w:rPr>
        <w:t xml:space="preserve"> as an agency not to provide </w:t>
      </w:r>
      <w:r w:rsidR="0031602A">
        <w:rPr>
          <w:bCs/>
          <w:sz w:val="22"/>
          <w:szCs w:val="22"/>
        </w:rPr>
        <w:t xml:space="preserve">residential support for this population going forward.  Currently they are still providing this to a few individuals.  </w:t>
      </w:r>
      <w:r w:rsidR="00AC4214">
        <w:rPr>
          <w:bCs/>
          <w:sz w:val="22"/>
          <w:szCs w:val="22"/>
        </w:rPr>
        <w:t>We are w</w:t>
      </w:r>
      <w:r w:rsidR="00E872A3">
        <w:rPr>
          <w:bCs/>
          <w:sz w:val="22"/>
          <w:szCs w:val="22"/>
        </w:rPr>
        <w:t xml:space="preserve">orking with </w:t>
      </w:r>
      <w:r w:rsidR="00AC4214">
        <w:rPr>
          <w:bCs/>
          <w:sz w:val="22"/>
          <w:szCs w:val="22"/>
        </w:rPr>
        <w:t xml:space="preserve">other </w:t>
      </w:r>
      <w:r w:rsidR="00E872A3">
        <w:rPr>
          <w:bCs/>
          <w:sz w:val="22"/>
          <w:szCs w:val="22"/>
        </w:rPr>
        <w:t>agencies to provide this service</w:t>
      </w:r>
      <w:r w:rsidR="00AC4214">
        <w:rPr>
          <w:bCs/>
          <w:sz w:val="22"/>
          <w:szCs w:val="22"/>
        </w:rPr>
        <w:t xml:space="preserve"> in the interim</w:t>
      </w:r>
      <w:r w:rsidR="0031602A">
        <w:rPr>
          <w:bCs/>
          <w:sz w:val="22"/>
          <w:szCs w:val="22"/>
        </w:rPr>
        <w:t xml:space="preserve">, transitioning from ESM.  </w:t>
      </w:r>
      <w:r w:rsidR="00E872A3">
        <w:rPr>
          <w:bCs/>
          <w:sz w:val="22"/>
          <w:szCs w:val="22"/>
        </w:rPr>
        <w:t xml:space="preserve">Because it’s May and we’re getting too close to </w:t>
      </w:r>
      <w:r w:rsidR="00053225">
        <w:rPr>
          <w:bCs/>
          <w:sz w:val="22"/>
          <w:szCs w:val="22"/>
        </w:rPr>
        <w:t xml:space="preserve">the </w:t>
      </w:r>
      <w:r w:rsidR="0031602A">
        <w:rPr>
          <w:bCs/>
          <w:sz w:val="22"/>
          <w:szCs w:val="22"/>
        </w:rPr>
        <w:t xml:space="preserve">beginning of a new </w:t>
      </w:r>
      <w:r w:rsidR="00053225">
        <w:rPr>
          <w:bCs/>
          <w:sz w:val="22"/>
          <w:szCs w:val="22"/>
        </w:rPr>
        <w:t xml:space="preserve">fiscal year, </w:t>
      </w:r>
      <w:r w:rsidR="0031602A">
        <w:rPr>
          <w:bCs/>
          <w:sz w:val="22"/>
          <w:szCs w:val="22"/>
        </w:rPr>
        <w:t xml:space="preserve">we’re </w:t>
      </w:r>
      <w:r w:rsidR="00E872A3">
        <w:rPr>
          <w:bCs/>
          <w:sz w:val="22"/>
          <w:szCs w:val="22"/>
        </w:rPr>
        <w:t xml:space="preserve">trying to work with other agencies on an as needed </w:t>
      </w:r>
      <w:r w:rsidR="0031602A">
        <w:rPr>
          <w:bCs/>
          <w:sz w:val="22"/>
          <w:szCs w:val="22"/>
        </w:rPr>
        <w:t>basis for the remainder of thi</w:t>
      </w:r>
      <w:r w:rsidR="004720C6">
        <w:rPr>
          <w:bCs/>
          <w:sz w:val="22"/>
          <w:szCs w:val="22"/>
        </w:rPr>
        <w:t xml:space="preserve">s fiscal year </w:t>
      </w:r>
      <w:r w:rsidR="0031602A">
        <w:rPr>
          <w:bCs/>
          <w:sz w:val="22"/>
          <w:szCs w:val="22"/>
        </w:rPr>
        <w:t xml:space="preserve">and next, </w:t>
      </w:r>
      <w:r w:rsidR="00E872A3">
        <w:rPr>
          <w:bCs/>
          <w:sz w:val="22"/>
          <w:szCs w:val="22"/>
        </w:rPr>
        <w:t xml:space="preserve">as we put together an RFP for this service to begin </w:t>
      </w:r>
      <w:r w:rsidR="0031602A">
        <w:rPr>
          <w:bCs/>
          <w:sz w:val="22"/>
          <w:szCs w:val="22"/>
        </w:rPr>
        <w:t xml:space="preserve">on </w:t>
      </w:r>
      <w:r w:rsidR="00E872A3">
        <w:rPr>
          <w:bCs/>
          <w:sz w:val="22"/>
          <w:szCs w:val="22"/>
        </w:rPr>
        <w:t xml:space="preserve">7/1/18.  </w:t>
      </w:r>
    </w:p>
    <w:p w14:paraId="08B60A82" w14:textId="77777777" w:rsidR="0031602A" w:rsidRDefault="0031602A" w:rsidP="1E7835ED">
      <w:pPr>
        <w:contextualSpacing/>
        <w:rPr>
          <w:bCs/>
          <w:sz w:val="22"/>
          <w:szCs w:val="22"/>
        </w:rPr>
      </w:pPr>
    </w:p>
    <w:p w14:paraId="520C85CE" w14:textId="0FE7BCB6" w:rsidR="00E872A3" w:rsidRDefault="00E872A3" w:rsidP="1E7835ED">
      <w:pPr>
        <w:contextualSpacing/>
        <w:rPr>
          <w:bCs/>
          <w:sz w:val="22"/>
          <w:szCs w:val="22"/>
        </w:rPr>
      </w:pPr>
      <w:r>
        <w:rPr>
          <w:bCs/>
          <w:sz w:val="22"/>
          <w:szCs w:val="22"/>
        </w:rPr>
        <w:t>-</w:t>
      </w:r>
      <w:r w:rsidR="00AD411C">
        <w:rPr>
          <w:bCs/>
          <w:sz w:val="22"/>
          <w:szCs w:val="22"/>
        </w:rPr>
        <w:t xml:space="preserve">It was stated that in many instances, pain is the source of behavioral issues.  It’s hard </w:t>
      </w:r>
      <w:r w:rsidR="002A2AF3">
        <w:rPr>
          <w:bCs/>
          <w:sz w:val="22"/>
          <w:szCs w:val="22"/>
        </w:rPr>
        <w:t>to get someone to amend</w:t>
      </w:r>
      <w:r w:rsidR="00AD411C">
        <w:rPr>
          <w:bCs/>
          <w:sz w:val="22"/>
          <w:szCs w:val="22"/>
        </w:rPr>
        <w:t xml:space="preserve"> his or her behavior if</w:t>
      </w:r>
      <w:r w:rsidR="002A2AF3">
        <w:rPr>
          <w:bCs/>
          <w:sz w:val="22"/>
          <w:szCs w:val="22"/>
        </w:rPr>
        <w:t xml:space="preserve"> gastrointestinal problems are causing pain.  </w:t>
      </w:r>
      <w:r w:rsidR="00AD411C">
        <w:rPr>
          <w:bCs/>
          <w:sz w:val="22"/>
          <w:szCs w:val="22"/>
        </w:rPr>
        <w:t>There are other pain-related issues as well, such as dental pain, that affect behavior.  It was asked if someone can’t communicate pain, and how it affects behavior, when this is presented to the CRT, how will the team know.</w:t>
      </w:r>
      <w:r w:rsidR="002A2AF3">
        <w:rPr>
          <w:bCs/>
          <w:sz w:val="22"/>
          <w:szCs w:val="22"/>
        </w:rPr>
        <w:t xml:space="preserve"> </w:t>
      </w:r>
    </w:p>
    <w:p w14:paraId="10013AD1" w14:textId="761FFB9C" w:rsidR="006A01CF" w:rsidRDefault="006A01CF" w:rsidP="1E7835ED">
      <w:pPr>
        <w:contextualSpacing/>
        <w:rPr>
          <w:bCs/>
          <w:sz w:val="22"/>
          <w:szCs w:val="22"/>
        </w:rPr>
      </w:pPr>
      <w:r w:rsidRPr="00AD411C">
        <w:rPr>
          <w:b/>
          <w:bCs/>
          <w:sz w:val="22"/>
          <w:szCs w:val="22"/>
        </w:rPr>
        <w:t>Jenn:</w:t>
      </w:r>
      <w:r>
        <w:rPr>
          <w:bCs/>
          <w:sz w:val="22"/>
          <w:szCs w:val="22"/>
        </w:rPr>
        <w:t xml:space="preserve">  I don’t disagree.  One of the things we did</w:t>
      </w:r>
      <w:r w:rsidR="00AD411C">
        <w:rPr>
          <w:bCs/>
          <w:sz w:val="22"/>
          <w:szCs w:val="22"/>
        </w:rPr>
        <w:t xml:space="preserve"> when formulating the CRT is </w:t>
      </w:r>
      <w:r>
        <w:rPr>
          <w:bCs/>
          <w:sz w:val="22"/>
          <w:szCs w:val="22"/>
        </w:rPr>
        <w:t>to look at some of the dual diagnosis wor</w:t>
      </w:r>
      <w:r w:rsidR="00AD411C">
        <w:rPr>
          <w:bCs/>
          <w:sz w:val="22"/>
          <w:szCs w:val="22"/>
        </w:rPr>
        <w:t xml:space="preserve">k </w:t>
      </w:r>
      <w:r>
        <w:rPr>
          <w:bCs/>
          <w:sz w:val="22"/>
          <w:szCs w:val="22"/>
        </w:rPr>
        <w:t>of NADD</w:t>
      </w:r>
      <w:r w:rsidR="00AD411C">
        <w:rPr>
          <w:bCs/>
          <w:sz w:val="22"/>
          <w:szCs w:val="22"/>
        </w:rPr>
        <w:t xml:space="preserve"> (</w:t>
      </w:r>
      <w:hyperlink r:id="rId23" w:history="1">
        <w:r w:rsidR="00AD411C" w:rsidRPr="00AD411C">
          <w:rPr>
            <w:rStyle w:val="Hyperlink"/>
            <w:sz w:val="22"/>
            <w:szCs w:val="22"/>
          </w:rPr>
          <w:t>National Association of the Dually Diagnosed</w:t>
        </w:r>
      </w:hyperlink>
      <w:r w:rsidR="00AD411C">
        <w:rPr>
          <w:bCs/>
          <w:sz w:val="22"/>
          <w:szCs w:val="22"/>
        </w:rPr>
        <w:t>)</w:t>
      </w:r>
      <w:r>
        <w:rPr>
          <w:bCs/>
          <w:sz w:val="22"/>
          <w:szCs w:val="22"/>
        </w:rPr>
        <w:t xml:space="preserve">, </w:t>
      </w:r>
      <w:r w:rsidR="00AD411C">
        <w:rPr>
          <w:bCs/>
          <w:sz w:val="22"/>
          <w:szCs w:val="22"/>
        </w:rPr>
        <w:t xml:space="preserve">which is an association for persons with developmental disabilities and mental health needs.  We’re looking to </w:t>
      </w:r>
      <w:r>
        <w:rPr>
          <w:bCs/>
          <w:sz w:val="22"/>
          <w:szCs w:val="22"/>
        </w:rPr>
        <w:t xml:space="preserve">get the whole team NADD dual diagnosis certified, including </w:t>
      </w:r>
      <w:r w:rsidR="00AD411C">
        <w:rPr>
          <w:bCs/>
          <w:sz w:val="22"/>
          <w:szCs w:val="22"/>
        </w:rPr>
        <w:t>the medical model, and pain its</w:t>
      </w:r>
      <w:r>
        <w:rPr>
          <w:bCs/>
          <w:sz w:val="22"/>
          <w:szCs w:val="22"/>
        </w:rPr>
        <w:t xml:space="preserve"> influence on behavior.  You’re right though, there is more to be done.</w:t>
      </w:r>
    </w:p>
    <w:p w14:paraId="6C3A9B12" w14:textId="410155DA" w:rsidR="00071DCC" w:rsidRDefault="00071DCC" w:rsidP="1E7835ED">
      <w:pPr>
        <w:contextualSpacing/>
        <w:rPr>
          <w:bCs/>
          <w:sz w:val="22"/>
          <w:szCs w:val="22"/>
        </w:rPr>
      </w:pPr>
      <w:r>
        <w:rPr>
          <w:bCs/>
          <w:sz w:val="22"/>
          <w:szCs w:val="22"/>
        </w:rPr>
        <w:t>-</w:t>
      </w:r>
      <w:r w:rsidR="00AD411C">
        <w:rPr>
          <w:bCs/>
          <w:sz w:val="22"/>
          <w:szCs w:val="22"/>
        </w:rPr>
        <w:t>It was asked h</w:t>
      </w:r>
      <w:r>
        <w:rPr>
          <w:bCs/>
          <w:sz w:val="22"/>
          <w:szCs w:val="22"/>
        </w:rPr>
        <w:t>ow many</w:t>
      </w:r>
      <w:r w:rsidR="00AD411C">
        <w:rPr>
          <w:bCs/>
          <w:sz w:val="22"/>
          <w:szCs w:val="22"/>
        </w:rPr>
        <w:t xml:space="preserve"> crisis beds are full currently.</w:t>
      </w:r>
    </w:p>
    <w:p w14:paraId="72497F9A" w14:textId="77A7A0AB" w:rsidR="00071DCC" w:rsidRDefault="00071DCC" w:rsidP="1E7835ED">
      <w:pPr>
        <w:contextualSpacing/>
        <w:rPr>
          <w:bCs/>
          <w:sz w:val="22"/>
          <w:szCs w:val="22"/>
        </w:rPr>
      </w:pPr>
      <w:r w:rsidRPr="00AD411C">
        <w:rPr>
          <w:b/>
          <w:bCs/>
          <w:sz w:val="22"/>
          <w:szCs w:val="22"/>
        </w:rPr>
        <w:t>Karen:</w:t>
      </w:r>
      <w:r>
        <w:rPr>
          <w:bCs/>
          <w:sz w:val="22"/>
          <w:szCs w:val="22"/>
        </w:rPr>
        <w:t xml:space="preserve">  I don’t know, but we can find out.  I don’t think they’re completely full, but there are some people who are having some significant challenges and having someone else move in at that moment may not be advantageous.</w:t>
      </w:r>
    </w:p>
    <w:p w14:paraId="753827F0" w14:textId="186D2E4C" w:rsidR="00071DCC" w:rsidRDefault="00071DCC" w:rsidP="1E7835ED">
      <w:pPr>
        <w:contextualSpacing/>
        <w:rPr>
          <w:bCs/>
          <w:sz w:val="22"/>
          <w:szCs w:val="22"/>
        </w:rPr>
      </w:pPr>
      <w:r>
        <w:rPr>
          <w:bCs/>
          <w:sz w:val="22"/>
          <w:szCs w:val="22"/>
        </w:rPr>
        <w:t>-</w:t>
      </w:r>
      <w:r w:rsidR="00AD411C">
        <w:rPr>
          <w:bCs/>
          <w:sz w:val="22"/>
          <w:szCs w:val="22"/>
        </w:rPr>
        <w:t>A provider stated that o</w:t>
      </w:r>
      <w:r w:rsidR="004E57A6">
        <w:rPr>
          <w:bCs/>
          <w:sz w:val="22"/>
          <w:szCs w:val="22"/>
        </w:rPr>
        <w:t>ne of t</w:t>
      </w:r>
      <w:r>
        <w:rPr>
          <w:bCs/>
          <w:sz w:val="22"/>
          <w:szCs w:val="22"/>
        </w:rPr>
        <w:t xml:space="preserve">he matters discussed at the Auburn forum is the Chapter 3 provision for Section 21, </w:t>
      </w:r>
      <w:r w:rsidR="00AD411C">
        <w:rPr>
          <w:bCs/>
          <w:sz w:val="22"/>
          <w:szCs w:val="22"/>
        </w:rPr>
        <w:t xml:space="preserve">and the </w:t>
      </w:r>
      <w:r>
        <w:rPr>
          <w:bCs/>
          <w:sz w:val="22"/>
          <w:szCs w:val="22"/>
        </w:rPr>
        <w:t xml:space="preserve">potential implication of </w:t>
      </w:r>
      <w:r w:rsidR="004E57A6">
        <w:rPr>
          <w:bCs/>
          <w:sz w:val="22"/>
          <w:szCs w:val="22"/>
        </w:rPr>
        <w:t xml:space="preserve">per diem </w:t>
      </w:r>
      <w:r>
        <w:rPr>
          <w:bCs/>
          <w:sz w:val="22"/>
          <w:szCs w:val="22"/>
        </w:rPr>
        <w:t>hours</w:t>
      </w:r>
      <w:r w:rsidR="00AD411C">
        <w:rPr>
          <w:bCs/>
          <w:sz w:val="22"/>
          <w:szCs w:val="22"/>
        </w:rPr>
        <w:t xml:space="preserve">.  It was mentioned that OADS stated at the forum that agencies have safety and supervision obligations </w:t>
      </w:r>
      <w:r>
        <w:rPr>
          <w:bCs/>
          <w:sz w:val="22"/>
          <w:szCs w:val="22"/>
        </w:rPr>
        <w:t>outside</w:t>
      </w:r>
      <w:r w:rsidR="004E57A6">
        <w:rPr>
          <w:bCs/>
          <w:sz w:val="22"/>
          <w:szCs w:val="22"/>
        </w:rPr>
        <w:t xml:space="preserve"> of the rate</w:t>
      </w:r>
      <w:r w:rsidR="00AD411C">
        <w:rPr>
          <w:bCs/>
          <w:sz w:val="22"/>
          <w:szCs w:val="22"/>
        </w:rPr>
        <w:t xml:space="preserve"> structure and MaineCare requirements.  </w:t>
      </w:r>
    </w:p>
    <w:p w14:paraId="367CA061" w14:textId="12987276" w:rsidR="00071DCC" w:rsidRDefault="00071DCC" w:rsidP="1E7835ED">
      <w:pPr>
        <w:contextualSpacing/>
        <w:rPr>
          <w:bCs/>
          <w:sz w:val="22"/>
          <w:szCs w:val="22"/>
        </w:rPr>
      </w:pPr>
      <w:r w:rsidRPr="00AD411C">
        <w:rPr>
          <w:b/>
          <w:bCs/>
          <w:sz w:val="22"/>
          <w:szCs w:val="22"/>
        </w:rPr>
        <w:t>Jenn:</w:t>
      </w:r>
      <w:r w:rsidR="00052E3D">
        <w:rPr>
          <w:bCs/>
          <w:sz w:val="22"/>
          <w:szCs w:val="22"/>
        </w:rPr>
        <w:t xml:space="preserve">  S</w:t>
      </w:r>
      <w:r w:rsidR="00AD411C">
        <w:rPr>
          <w:bCs/>
          <w:sz w:val="22"/>
          <w:szCs w:val="22"/>
        </w:rPr>
        <w:t>ome changes</w:t>
      </w:r>
      <w:r w:rsidR="00052E3D">
        <w:rPr>
          <w:bCs/>
          <w:sz w:val="22"/>
          <w:szCs w:val="22"/>
        </w:rPr>
        <w:t xml:space="preserve"> were originally proposed for </w:t>
      </w:r>
      <w:r w:rsidR="00AD411C">
        <w:rPr>
          <w:bCs/>
          <w:sz w:val="22"/>
          <w:szCs w:val="22"/>
        </w:rPr>
        <w:t xml:space="preserve">Chapter 3, which were subsequently removed based on feedback </w:t>
      </w:r>
      <w:r w:rsidR="00EC4A83">
        <w:rPr>
          <w:bCs/>
          <w:sz w:val="22"/>
          <w:szCs w:val="22"/>
        </w:rPr>
        <w:t>we received.</w:t>
      </w:r>
      <w:r w:rsidR="00AD411C">
        <w:rPr>
          <w:bCs/>
          <w:sz w:val="22"/>
          <w:szCs w:val="22"/>
        </w:rPr>
        <w:t xml:space="preserve"> </w:t>
      </w:r>
      <w:r>
        <w:rPr>
          <w:bCs/>
          <w:sz w:val="22"/>
          <w:szCs w:val="22"/>
        </w:rPr>
        <w:t xml:space="preserve"> </w:t>
      </w:r>
      <w:r w:rsidR="00052E3D">
        <w:rPr>
          <w:bCs/>
          <w:sz w:val="22"/>
          <w:szCs w:val="22"/>
        </w:rPr>
        <w:t xml:space="preserve">Deb and I went back and talked with OMS, and the thought was that </w:t>
      </w:r>
      <w:r>
        <w:rPr>
          <w:bCs/>
          <w:sz w:val="22"/>
          <w:szCs w:val="22"/>
        </w:rPr>
        <w:t>it might be a wording issue.  MaineCare said it was a purposeful change – I don’t quite understand it and wouldn’t be able to speak to it</w:t>
      </w:r>
      <w:r w:rsidR="00052E3D">
        <w:rPr>
          <w:bCs/>
          <w:sz w:val="22"/>
          <w:szCs w:val="22"/>
        </w:rPr>
        <w:t xml:space="preserve">, </w:t>
      </w:r>
      <w:r>
        <w:rPr>
          <w:bCs/>
          <w:sz w:val="22"/>
          <w:szCs w:val="22"/>
        </w:rPr>
        <w:t>Deb would</w:t>
      </w:r>
      <w:r w:rsidR="00052E3D">
        <w:rPr>
          <w:bCs/>
          <w:sz w:val="22"/>
          <w:szCs w:val="22"/>
        </w:rPr>
        <w:t xml:space="preserve"> be in a better position to do so</w:t>
      </w:r>
      <w:r>
        <w:rPr>
          <w:bCs/>
          <w:sz w:val="22"/>
          <w:szCs w:val="22"/>
        </w:rPr>
        <w:t>.</w:t>
      </w:r>
      <w:r w:rsidR="004E57A6">
        <w:rPr>
          <w:bCs/>
          <w:sz w:val="22"/>
          <w:szCs w:val="22"/>
        </w:rPr>
        <w:t xml:space="preserve">  </w:t>
      </w:r>
      <w:r w:rsidR="00052E3D">
        <w:rPr>
          <w:bCs/>
          <w:sz w:val="22"/>
          <w:szCs w:val="22"/>
        </w:rPr>
        <w:t>We’ll l</w:t>
      </w:r>
      <w:r w:rsidR="004E57A6">
        <w:rPr>
          <w:bCs/>
          <w:sz w:val="22"/>
          <w:szCs w:val="22"/>
        </w:rPr>
        <w:t>ook into this.</w:t>
      </w:r>
    </w:p>
    <w:p w14:paraId="2C90064C" w14:textId="55782E80" w:rsidR="00071DCC" w:rsidRDefault="00071DCC" w:rsidP="1E7835ED">
      <w:pPr>
        <w:contextualSpacing/>
        <w:rPr>
          <w:bCs/>
          <w:sz w:val="22"/>
          <w:szCs w:val="22"/>
        </w:rPr>
      </w:pPr>
      <w:r w:rsidRPr="00052E3D">
        <w:rPr>
          <w:b/>
          <w:bCs/>
          <w:sz w:val="22"/>
          <w:szCs w:val="22"/>
        </w:rPr>
        <w:t>Karen:</w:t>
      </w:r>
      <w:r>
        <w:rPr>
          <w:bCs/>
          <w:sz w:val="22"/>
          <w:szCs w:val="22"/>
        </w:rPr>
        <w:t xml:space="preserve">  I think </w:t>
      </w:r>
      <w:r w:rsidR="00052E3D">
        <w:rPr>
          <w:bCs/>
          <w:sz w:val="22"/>
          <w:szCs w:val="22"/>
        </w:rPr>
        <w:t xml:space="preserve">OMS’ response </w:t>
      </w:r>
      <w:r w:rsidR="00F05CE3">
        <w:rPr>
          <w:bCs/>
          <w:sz w:val="22"/>
          <w:szCs w:val="22"/>
        </w:rPr>
        <w:t>was to where</w:t>
      </w:r>
      <w:r w:rsidR="00052E3D">
        <w:rPr>
          <w:bCs/>
          <w:sz w:val="22"/>
          <w:szCs w:val="22"/>
        </w:rPr>
        <w:t xml:space="preserve"> </w:t>
      </w:r>
      <w:r>
        <w:rPr>
          <w:bCs/>
          <w:sz w:val="22"/>
          <w:szCs w:val="22"/>
        </w:rPr>
        <w:t xml:space="preserve">the language said </w:t>
      </w:r>
      <w:r w:rsidR="00052E3D">
        <w:rPr>
          <w:bCs/>
          <w:sz w:val="22"/>
          <w:szCs w:val="22"/>
        </w:rPr>
        <w:t>“</w:t>
      </w:r>
      <w:r>
        <w:rPr>
          <w:bCs/>
          <w:sz w:val="22"/>
          <w:szCs w:val="22"/>
        </w:rPr>
        <w:t>by home</w:t>
      </w:r>
      <w:r w:rsidR="00052E3D">
        <w:rPr>
          <w:bCs/>
          <w:sz w:val="22"/>
          <w:szCs w:val="22"/>
        </w:rPr>
        <w:t>”</w:t>
      </w:r>
      <w:r>
        <w:rPr>
          <w:bCs/>
          <w:sz w:val="22"/>
          <w:szCs w:val="22"/>
        </w:rPr>
        <w:t xml:space="preserve"> instead of </w:t>
      </w:r>
      <w:r w:rsidR="00052E3D">
        <w:rPr>
          <w:bCs/>
          <w:sz w:val="22"/>
          <w:szCs w:val="22"/>
        </w:rPr>
        <w:t>“</w:t>
      </w:r>
      <w:r>
        <w:rPr>
          <w:bCs/>
          <w:sz w:val="22"/>
          <w:szCs w:val="22"/>
        </w:rPr>
        <w:t>by person,</w:t>
      </w:r>
      <w:r w:rsidR="00052E3D">
        <w:rPr>
          <w:bCs/>
          <w:sz w:val="22"/>
          <w:szCs w:val="22"/>
        </w:rPr>
        <w:t>”</w:t>
      </w:r>
      <w:r>
        <w:rPr>
          <w:bCs/>
          <w:sz w:val="22"/>
          <w:szCs w:val="22"/>
        </w:rPr>
        <w:t xml:space="preserve"> and CMS</w:t>
      </w:r>
      <w:r w:rsidR="00765CF1">
        <w:rPr>
          <w:bCs/>
          <w:sz w:val="22"/>
          <w:szCs w:val="22"/>
        </w:rPr>
        <w:t xml:space="preserve"> (</w:t>
      </w:r>
      <w:hyperlink r:id="rId24" w:history="1">
        <w:r w:rsidR="00765CF1" w:rsidRPr="002F76A1">
          <w:rPr>
            <w:rStyle w:val="Hyperlink"/>
            <w:sz w:val="22"/>
            <w:szCs w:val="22"/>
          </w:rPr>
          <w:t>Centers for Medicare and Medicaid Services</w:t>
        </w:r>
      </w:hyperlink>
      <w:r w:rsidR="00765CF1">
        <w:rPr>
          <w:rStyle w:val="HTMLCite"/>
          <w:bCs/>
          <w:i w:val="0"/>
          <w:iCs w:val="0"/>
          <w:color w:val="222222"/>
          <w:sz w:val="22"/>
          <w:szCs w:val="22"/>
        </w:rPr>
        <w:t>)</w:t>
      </w:r>
      <w:r>
        <w:rPr>
          <w:bCs/>
          <w:sz w:val="22"/>
          <w:szCs w:val="22"/>
        </w:rPr>
        <w:t xml:space="preserve"> doe</w:t>
      </w:r>
      <w:r w:rsidR="004E57A6">
        <w:rPr>
          <w:bCs/>
          <w:sz w:val="22"/>
          <w:szCs w:val="22"/>
        </w:rPr>
        <w:t>s everything funded by person</w:t>
      </w:r>
      <w:r w:rsidR="00F05CE3">
        <w:rPr>
          <w:bCs/>
          <w:sz w:val="22"/>
          <w:szCs w:val="22"/>
        </w:rPr>
        <w:t>,</w:t>
      </w:r>
      <w:r w:rsidR="00052E3D">
        <w:rPr>
          <w:bCs/>
          <w:sz w:val="22"/>
          <w:szCs w:val="22"/>
        </w:rPr>
        <w:t xml:space="preserve"> so the language had to be changed</w:t>
      </w:r>
      <w:r w:rsidR="004E57A6">
        <w:rPr>
          <w:bCs/>
          <w:sz w:val="22"/>
          <w:szCs w:val="22"/>
        </w:rPr>
        <w:t>.</w:t>
      </w:r>
    </w:p>
    <w:p w14:paraId="0234B35C" w14:textId="77777777" w:rsidR="00052E3D" w:rsidRDefault="00052E3D" w:rsidP="1E7835ED">
      <w:pPr>
        <w:contextualSpacing/>
        <w:rPr>
          <w:bCs/>
          <w:sz w:val="22"/>
          <w:szCs w:val="22"/>
        </w:rPr>
      </w:pPr>
    </w:p>
    <w:p w14:paraId="190D96AD" w14:textId="7DE9F5B7" w:rsidR="00052E3D" w:rsidRDefault="00052E3D" w:rsidP="00052E3D">
      <w:pPr>
        <w:contextualSpacing/>
        <w:rPr>
          <w:bCs/>
          <w:i/>
          <w:sz w:val="22"/>
          <w:szCs w:val="22"/>
        </w:rPr>
      </w:pPr>
      <w:r>
        <w:rPr>
          <w:bCs/>
          <w:sz w:val="22"/>
          <w:szCs w:val="22"/>
        </w:rPr>
        <w:t>Karen and Jenn reviewed the Governor’s proposal to increase the Section 29 cap</w:t>
      </w:r>
      <w:r w:rsidRPr="00207BF9">
        <w:rPr>
          <w:bCs/>
          <w:i/>
          <w:sz w:val="22"/>
          <w:szCs w:val="22"/>
        </w:rPr>
        <w:t xml:space="preserve"> (</w:t>
      </w:r>
      <w:hyperlink r:id="rId25" w:history="1">
        <w:r>
          <w:rPr>
            <w:rStyle w:val="Hyperlink"/>
            <w:i/>
            <w:sz w:val="22"/>
            <w:szCs w:val="22"/>
          </w:rPr>
          <w:t>This information is included on page 13 of the presentation - click here.</w:t>
        </w:r>
      </w:hyperlink>
      <w:r w:rsidRPr="00207BF9">
        <w:rPr>
          <w:bCs/>
          <w:i/>
          <w:sz w:val="22"/>
          <w:szCs w:val="22"/>
        </w:rPr>
        <w:t>)</w:t>
      </w:r>
      <w:r>
        <w:rPr>
          <w:bCs/>
          <w:i/>
          <w:sz w:val="22"/>
          <w:szCs w:val="22"/>
        </w:rPr>
        <w:t>.</w:t>
      </w:r>
    </w:p>
    <w:p w14:paraId="6DAF5363" w14:textId="113C6139" w:rsidR="004E57A6" w:rsidRDefault="004E57A6" w:rsidP="1E7835ED">
      <w:pPr>
        <w:contextualSpacing/>
        <w:rPr>
          <w:bCs/>
          <w:sz w:val="22"/>
          <w:szCs w:val="22"/>
        </w:rPr>
      </w:pPr>
      <w:r w:rsidRPr="00052E3D">
        <w:rPr>
          <w:b/>
          <w:bCs/>
          <w:sz w:val="22"/>
          <w:szCs w:val="22"/>
        </w:rPr>
        <w:t>Karen:</w:t>
      </w:r>
      <w:r>
        <w:rPr>
          <w:bCs/>
          <w:sz w:val="22"/>
          <w:szCs w:val="22"/>
        </w:rPr>
        <w:t xml:space="preserve">  </w:t>
      </w:r>
      <w:r w:rsidR="00052E3D">
        <w:rPr>
          <w:bCs/>
          <w:sz w:val="22"/>
          <w:szCs w:val="22"/>
        </w:rPr>
        <w:t>We w</w:t>
      </w:r>
      <w:r>
        <w:rPr>
          <w:bCs/>
          <w:sz w:val="22"/>
          <w:szCs w:val="22"/>
        </w:rPr>
        <w:t>ant people to think over</w:t>
      </w:r>
      <w:r w:rsidR="00052E3D">
        <w:rPr>
          <w:bCs/>
          <w:sz w:val="22"/>
          <w:szCs w:val="22"/>
        </w:rPr>
        <w:t xml:space="preserve"> the proposal to increase the Section 29 cap and give us some feedback.  </w:t>
      </w:r>
      <w:r>
        <w:rPr>
          <w:bCs/>
          <w:sz w:val="22"/>
          <w:szCs w:val="22"/>
        </w:rPr>
        <w:t xml:space="preserve">Essentially </w:t>
      </w:r>
      <w:r w:rsidR="00052E3D">
        <w:rPr>
          <w:bCs/>
          <w:sz w:val="22"/>
          <w:szCs w:val="22"/>
        </w:rPr>
        <w:t>this would increase the Section 29 cap from $23,937 to $47,500.  T</w:t>
      </w:r>
      <w:r>
        <w:rPr>
          <w:bCs/>
          <w:sz w:val="22"/>
          <w:szCs w:val="22"/>
        </w:rPr>
        <w:t>his mean</w:t>
      </w:r>
      <w:r w:rsidR="00052E3D">
        <w:rPr>
          <w:bCs/>
          <w:sz w:val="22"/>
          <w:szCs w:val="22"/>
        </w:rPr>
        <w:t>s</w:t>
      </w:r>
      <w:r>
        <w:rPr>
          <w:bCs/>
          <w:sz w:val="22"/>
          <w:szCs w:val="22"/>
        </w:rPr>
        <w:t>, functionally, if t</w:t>
      </w:r>
      <w:r w:rsidR="00052E3D">
        <w:rPr>
          <w:bCs/>
          <w:sz w:val="22"/>
          <w:szCs w:val="22"/>
        </w:rPr>
        <w:t xml:space="preserve">his proposal does move forward, </w:t>
      </w:r>
      <w:r>
        <w:rPr>
          <w:bCs/>
          <w:sz w:val="22"/>
          <w:szCs w:val="22"/>
        </w:rPr>
        <w:t xml:space="preserve">that funding increase </w:t>
      </w:r>
      <w:r w:rsidR="00052E3D">
        <w:rPr>
          <w:bCs/>
          <w:sz w:val="22"/>
          <w:szCs w:val="22"/>
        </w:rPr>
        <w:t>doesn’t mean simply taking the service and doubling it and using</w:t>
      </w:r>
      <w:r>
        <w:rPr>
          <w:bCs/>
          <w:sz w:val="22"/>
          <w:szCs w:val="22"/>
        </w:rPr>
        <w:t xml:space="preserve"> it for any service in the array of services.  </w:t>
      </w:r>
      <w:r w:rsidR="00052E3D">
        <w:rPr>
          <w:bCs/>
          <w:sz w:val="22"/>
          <w:szCs w:val="22"/>
        </w:rPr>
        <w:t>The increase would p</w:t>
      </w:r>
      <w:r>
        <w:rPr>
          <w:bCs/>
          <w:sz w:val="22"/>
          <w:szCs w:val="22"/>
        </w:rPr>
        <w:t>rovide an individual with a choice in terms of residential option</w:t>
      </w:r>
      <w:r w:rsidR="00052E3D">
        <w:rPr>
          <w:bCs/>
          <w:sz w:val="22"/>
          <w:szCs w:val="22"/>
        </w:rPr>
        <w:t>s</w:t>
      </w:r>
      <w:r w:rsidR="00B773C7">
        <w:rPr>
          <w:bCs/>
          <w:sz w:val="22"/>
          <w:szCs w:val="22"/>
        </w:rPr>
        <w:t>, and an</w:t>
      </w:r>
      <w:r>
        <w:rPr>
          <w:bCs/>
          <w:sz w:val="22"/>
          <w:szCs w:val="22"/>
        </w:rPr>
        <w:t xml:space="preserve"> increase in home support option</w:t>
      </w:r>
      <w:r w:rsidR="00052E3D">
        <w:rPr>
          <w:bCs/>
          <w:sz w:val="22"/>
          <w:szCs w:val="22"/>
        </w:rPr>
        <w:t xml:space="preserve">s.  </w:t>
      </w:r>
      <w:r w:rsidR="00DD34CA">
        <w:rPr>
          <w:bCs/>
          <w:sz w:val="22"/>
          <w:szCs w:val="22"/>
        </w:rPr>
        <w:t>F</w:t>
      </w:r>
      <w:r>
        <w:rPr>
          <w:bCs/>
          <w:sz w:val="22"/>
          <w:szCs w:val="22"/>
        </w:rPr>
        <w:t xml:space="preserve">amily members </w:t>
      </w:r>
      <w:r w:rsidR="002F7E93">
        <w:rPr>
          <w:bCs/>
          <w:sz w:val="22"/>
          <w:szCs w:val="22"/>
        </w:rPr>
        <w:t>can</w:t>
      </w:r>
      <w:r w:rsidR="00DD34CA">
        <w:rPr>
          <w:bCs/>
          <w:sz w:val="22"/>
          <w:szCs w:val="22"/>
        </w:rPr>
        <w:t xml:space="preserve"> work while their loved ones at home receive</w:t>
      </w:r>
      <w:r>
        <w:rPr>
          <w:bCs/>
          <w:sz w:val="22"/>
          <w:szCs w:val="22"/>
        </w:rPr>
        <w:t xml:space="preserve"> some of that protective oversight and supervision</w:t>
      </w:r>
      <w:r w:rsidR="002F7E93">
        <w:rPr>
          <w:bCs/>
          <w:sz w:val="22"/>
          <w:szCs w:val="22"/>
        </w:rPr>
        <w:t>, along with activities</w:t>
      </w:r>
      <w:r>
        <w:rPr>
          <w:bCs/>
          <w:sz w:val="22"/>
          <w:szCs w:val="22"/>
        </w:rPr>
        <w:t xml:space="preserve"> during the day – </w:t>
      </w:r>
      <w:r w:rsidR="00DD34CA">
        <w:rPr>
          <w:bCs/>
          <w:sz w:val="22"/>
          <w:szCs w:val="22"/>
        </w:rPr>
        <w:t xml:space="preserve">and </w:t>
      </w:r>
      <w:r>
        <w:rPr>
          <w:bCs/>
          <w:sz w:val="22"/>
          <w:szCs w:val="22"/>
        </w:rPr>
        <w:t xml:space="preserve">this affords for that.  Work supports </w:t>
      </w:r>
      <w:r w:rsidR="002F7E93">
        <w:rPr>
          <w:bCs/>
          <w:sz w:val="22"/>
          <w:szCs w:val="22"/>
        </w:rPr>
        <w:t xml:space="preserve">are </w:t>
      </w:r>
      <w:r>
        <w:rPr>
          <w:bCs/>
          <w:sz w:val="22"/>
          <w:szCs w:val="22"/>
        </w:rPr>
        <w:t>still outside of the cap.  Within</w:t>
      </w:r>
      <w:r w:rsidR="002F7E93">
        <w:rPr>
          <w:bCs/>
          <w:sz w:val="22"/>
          <w:szCs w:val="22"/>
        </w:rPr>
        <w:t xml:space="preserve"> the proposed </w:t>
      </w:r>
      <w:r>
        <w:rPr>
          <w:bCs/>
          <w:sz w:val="22"/>
          <w:szCs w:val="22"/>
        </w:rPr>
        <w:t>$47,500</w:t>
      </w:r>
      <w:r w:rsidR="002F7E93">
        <w:rPr>
          <w:bCs/>
          <w:sz w:val="22"/>
          <w:szCs w:val="22"/>
        </w:rPr>
        <w:t xml:space="preserve"> cap</w:t>
      </w:r>
      <w:r>
        <w:rPr>
          <w:bCs/>
          <w:sz w:val="22"/>
          <w:szCs w:val="22"/>
        </w:rPr>
        <w:t xml:space="preserve">, </w:t>
      </w:r>
      <w:r w:rsidR="002F7E93">
        <w:rPr>
          <w:bCs/>
          <w:sz w:val="22"/>
          <w:szCs w:val="22"/>
        </w:rPr>
        <w:t xml:space="preserve">someone could </w:t>
      </w:r>
      <w:r>
        <w:rPr>
          <w:bCs/>
          <w:sz w:val="22"/>
          <w:szCs w:val="22"/>
        </w:rPr>
        <w:t>cho</w:t>
      </w:r>
      <w:r w:rsidR="002F7E93">
        <w:rPr>
          <w:bCs/>
          <w:sz w:val="22"/>
          <w:szCs w:val="22"/>
        </w:rPr>
        <w:t>o</w:t>
      </w:r>
      <w:r>
        <w:rPr>
          <w:bCs/>
          <w:sz w:val="22"/>
          <w:szCs w:val="22"/>
        </w:rPr>
        <w:t xml:space="preserve">se shared living, </w:t>
      </w:r>
      <w:r w:rsidR="002F7E93">
        <w:rPr>
          <w:bCs/>
          <w:sz w:val="22"/>
          <w:szCs w:val="22"/>
        </w:rPr>
        <w:t xml:space="preserve">which would then leave approximately </w:t>
      </w:r>
      <w:r>
        <w:rPr>
          <w:bCs/>
          <w:sz w:val="22"/>
          <w:szCs w:val="22"/>
        </w:rPr>
        <w:t>about $1,000</w:t>
      </w:r>
      <w:r w:rsidR="002F7E93">
        <w:rPr>
          <w:bCs/>
          <w:sz w:val="22"/>
          <w:szCs w:val="22"/>
        </w:rPr>
        <w:t xml:space="preserve"> per month</w:t>
      </w:r>
      <w:r>
        <w:rPr>
          <w:bCs/>
          <w:sz w:val="22"/>
          <w:szCs w:val="22"/>
        </w:rPr>
        <w:t xml:space="preserve"> left for community supports</w:t>
      </w:r>
      <w:r w:rsidR="00B773C7">
        <w:rPr>
          <w:bCs/>
          <w:sz w:val="22"/>
          <w:szCs w:val="22"/>
        </w:rPr>
        <w:t xml:space="preserve"> (based on the average cost of shared living)</w:t>
      </w:r>
      <w:r>
        <w:rPr>
          <w:bCs/>
          <w:sz w:val="22"/>
          <w:szCs w:val="22"/>
        </w:rPr>
        <w:t xml:space="preserve">.  </w:t>
      </w:r>
      <w:r w:rsidR="002F7E93">
        <w:rPr>
          <w:bCs/>
          <w:sz w:val="22"/>
          <w:szCs w:val="22"/>
        </w:rPr>
        <w:t xml:space="preserve">An </w:t>
      </w:r>
      <w:r>
        <w:rPr>
          <w:bCs/>
          <w:sz w:val="22"/>
          <w:szCs w:val="22"/>
        </w:rPr>
        <w:t xml:space="preserve">individual could </w:t>
      </w:r>
      <w:r w:rsidR="002F7E93">
        <w:rPr>
          <w:bCs/>
          <w:sz w:val="22"/>
          <w:szCs w:val="22"/>
        </w:rPr>
        <w:t>remain living</w:t>
      </w:r>
      <w:r>
        <w:rPr>
          <w:bCs/>
          <w:sz w:val="22"/>
          <w:szCs w:val="22"/>
        </w:rPr>
        <w:t xml:space="preserve"> at home with </w:t>
      </w:r>
      <w:r w:rsidR="002F7E93">
        <w:rPr>
          <w:bCs/>
          <w:sz w:val="22"/>
          <w:szCs w:val="22"/>
        </w:rPr>
        <w:t xml:space="preserve">his or her </w:t>
      </w:r>
      <w:r>
        <w:rPr>
          <w:bCs/>
          <w:sz w:val="22"/>
          <w:szCs w:val="22"/>
        </w:rPr>
        <w:t xml:space="preserve">parents, </w:t>
      </w:r>
      <w:r w:rsidR="002F7E93">
        <w:rPr>
          <w:bCs/>
          <w:sz w:val="22"/>
          <w:szCs w:val="22"/>
        </w:rPr>
        <w:t xml:space="preserve">and </w:t>
      </w:r>
      <w:r>
        <w:rPr>
          <w:bCs/>
          <w:sz w:val="22"/>
          <w:szCs w:val="22"/>
        </w:rPr>
        <w:t>increase in</w:t>
      </w:r>
      <w:r w:rsidR="00B773C7">
        <w:rPr>
          <w:bCs/>
          <w:sz w:val="22"/>
          <w:szCs w:val="22"/>
        </w:rPr>
        <w:t>-homes supports if they chose</w:t>
      </w:r>
      <w:r>
        <w:rPr>
          <w:bCs/>
          <w:sz w:val="22"/>
          <w:szCs w:val="22"/>
        </w:rPr>
        <w:t xml:space="preserve">.  </w:t>
      </w:r>
      <w:r w:rsidR="002F7E93">
        <w:rPr>
          <w:bCs/>
          <w:sz w:val="22"/>
          <w:szCs w:val="22"/>
        </w:rPr>
        <w:t xml:space="preserve">However, you could not take the entire </w:t>
      </w:r>
      <w:r>
        <w:rPr>
          <w:bCs/>
          <w:sz w:val="22"/>
          <w:szCs w:val="22"/>
        </w:rPr>
        <w:t>$47,500 and put it all into community support</w:t>
      </w:r>
      <w:r w:rsidR="002F7E93">
        <w:rPr>
          <w:bCs/>
          <w:sz w:val="22"/>
          <w:szCs w:val="22"/>
        </w:rPr>
        <w:t>s</w:t>
      </w:r>
      <w:r>
        <w:rPr>
          <w:bCs/>
          <w:sz w:val="22"/>
          <w:szCs w:val="22"/>
        </w:rPr>
        <w:t xml:space="preserve">.  </w:t>
      </w:r>
      <w:r w:rsidR="002F7E93">
        <w:rPr>
          <w:bCs/>
          <w:sz w:val="22"/>
          <w:szCs w:val="22"/>
        </w:rPr>
        <w:t>The p</w:t>
      </w:r>
      <w:r>
        <w:rPr>
          <w:bCs/>
          <w:sz w:val="22"/>
          <w:szCs w:val="22"/>
        </w:rPr>
        <w:t xml:space="preserve">roposal </w:t>
      </w:r>
      <w:r w:rsidR="00B773C7">
        <w:rPr>
          <w:bCs/>
          <w:sz w:val="22"/>
          <w:szCs w:val="22"/>
        </w:rPr>
        <w:t xml:space="preserve">is </w:t>
      </w:r>
      <w:r>
        <w:rPr>
          <w:bCs/>
          <w:sz w:val="22"/>
          <w:szCs w:val="22"/>
        </w:rPr>
        <w:t xml:space="preserve">not set in stone, </w:t>
      </w:r>
      <w:r w:rsidR="002F7E93">
        <w:rPr>
          <w:bCs/>
          <w:sz w:val="22"/>
          <w:szCs w:val="22"/>
        </w:rPr>
        <w:t xml:space="preserve">and we want to hear your ideas.  It’s my </w:t>
      </w:r>
      <w:r>
        <w:rPr>
          <w:bCs/>
          <w:sz w:val="22"/>
          <w:szCs w:val="22"/>
        </w:rPr>
        <w:t xml:space="preserve">understanding that </w:t>
      </w:r>
      <w:r w:rsidR="002F7E93">
        <w:rPr>
          <w:bCs/>
          <w:sz w:val="22"/>
          <w:szCs w:val="22"/>
        </w:rPr>
        <w:t>the Health and Human Services (HHS) Committee vo</w:t>
      </w:r>
      <w:r>
        <w:rPr>
          <w:bCs/>
          <w:sz w:val="22"/>
          <w:szCs w:val="22"/>
        </w:rPr>
        <w:t xml:space="preserve">ted unanimously </w:t>
      </w:r>
      <w:r w:rsidR="002F7E93">
        <w:rPr>
          <w:bCs/>
          <w:sz w:val="22"/>
          <w:szCs w:val="22"/>
        </w:rPr>
        <w:t xml:space="preserve">that this portion of the Governor’s budget </w:t>
      </w:r>
      <w:r>
        <w:rPr>
          <w:bCs/>
          <w:sz w:val="22"/>
          <w:szCs w:val="22"/>
        </w:rPr>
        <w:t>ought to pass</w:t>
      </w:r>
      <w:r w:rsidR="002F7E93">
        <w:rPr>
          <w:bCs/>
          <w:sz w:val="22"/>
          <w:szCs w:val="22"/>
        </w:rPr>
        <w:t>.  We will see where this goes with the Appropriations Committee.</w:t>
      </w:r>
    </w:p>
    <w:p w14:paraId="0FE6FCA7" w14:textId="3915FA51" w:rsidR="004E57A6" w:rsidRDefault="004E57A6" w:rsidP="1E7835ED">
      <w:pPr>
        <w:contextualSpacing/>
        <w:rPr>
          <w:bCs/>
          <w:sz w:val="22"/>
          <w:szCs w:val="22"/>
        </w:rPr>
      </w:pPr>
      <w:r w:rsidRPr="002F7E93">
        <w:rPr>
          <w:b/>
          <w:bCs/>
          <w:sz w:val="22"/>
          <w:szCs w:val="22"/>
        </w:rPr>
        <w:t>Cullen:</w:t>
      </w:r>
      <w:r w:rsidR="002F7E93">
        <w:rPr>
          <w:bCs/>
          <w:sz w:val="22"/>
          <w:szCs w:val="22"/>
        </w:rPr>
        <w:t xml:space="preserve">  In the past Section 29 has meant work supports, and now encompasses home supports and community supports.  This allows for people to access day programs where they go for social connection</w:t>
      </w:r>
      <w:r w:rsidR="00C933B8">
        <w:rPr>
          <w:bCs/>
          <w:sz w:val="22"/>
          <w:szCs w:val="22"/>
        </w:rPr>
        <w:t>s</w:t>
      </w:r>
      <w:r w:rsidR="002F7E93">
        <w:rPr>
          <w:bCs/>
          <w:sz w:val="22"/>
          <w:szCs w:val="22"/>
        </w:rPr>
        <w:t xml:space="preserve"> and support.  </w:t>
      </w:r>
      <w:r>
        <w:rPr>
          <w:bCs/>
          <w:sz w:val="22"/>
          <w:szCs w:val="22"/>
        </w:rPr>
        <w:t xml:space="preserve">Would this proposal still allow someone to create a life that includes work, </w:t>
      </w:r>
      <w:r w:rsidR="00AD5549">
        <w:rPr>
          <w:bCs/>
          <w:sz w:val="22"/>
          <w:szCs w:val="22"/>
        </w:rPr>
        <w:t xml:space="preserve">and </w:t>
      </w:r>
      <w:r>
        <w:rPr>
          <w:bCs/>
          <w:sz w:val="22"/>
          <w:szCs w:val="22"/>
        </w:rPr>
        <w:t>support in day programs</w:t>
      </w:r>
      <w:r w:rsidR="002F7E93">
        <w:rPr>
          <w:bCs/>
          <w:sz w:val="22"/>
          <w:szCs w:val="22"/>
        </w:rPr>
        <w:t>?</w:t>
      </w:r>
    </w:p>
    <w:p w14:paraId="372D2D52" w14:textId="17878911" w:rsidR="004E57A6" w:rsidRDefault="004E57A6" w:rsidP="1E7835ED">
      <w:pPr>
        <w:contextualSpacing/>
        <w:rPr>
          <w:bCs/>
          <w:sz w:val="22"/>
          <w:szCs w:val="22"/>
        </w:rPr>
      </w:pPr>
      <w:r w:rsidRPr="00AD5549">
        <w:rPr>
          <w:b/>
          <w:bCs/>
          <w:sz w:val="22"/>
          <w:szCs w:val="22"/>
        </w:rPr>
        <w:t>Karen</w:t>
      </w:r>
      <w:r w:rsidR="00AD5549">
        <w:rPr>
          <w:bCs/>
          <w:sz w:val="22"/>
          <w:szCs w:val="22"/>
        </w:rPr>
        <w:t xml:space="preserve">:  Yes, if they lived at home.  Currently, people can utilize the entire cap for </w:t>
      </w:r>
      <w:r>
        <w:rPr>
          <w:bCs/>
          <w:sz w:val="22"/>
          <w:szCs w:val="22"/>
        </w:rPr>
        <w:t xml:space="preserve">home supports, which would </w:t>
      </w:r>
      <w:r w:rsidR="00AD5549">
        <w:rPr>
          <w:bCs/>
          <w:sz w:val="22"/>
          <w:szCs w:val="22"/>
        </w:rPr>
        <w:t xml:space="preserve">equate to </w:t>
      </w:r>
      <w:r>
        <w:rPr>
          <w:bCs/>
          <w:sz w:val="22"/>
          <w:szCs w:val="22"/>
        </w:rPr>
        <w:t>about 18 hours a week, or use it a</w:t>
      </w:r>
      <w:r w:rsidR="00411D14">
        <w:rPr>
          <w:bCs/>
          <w:sz w:val="22"/>
          <w:szCs w:val="22"/>
        </w:rPr>
        <w:t>ll for community</w:t>
      </w:r>
      <w:r w:rsidR="00AD5549">
        <w:rPr>
          <w:bCs/>
          <w:sz w:val="22"/>
          <w:szCs w:val="22"/>
        </w:rPr>
        <w:t xml:space="preserve"> supports</w:t>
      </w:r>
      <w:r w:rsidR="00411D14">
        <w:rPr>
          <w:bCs/>
          <w:sz w:val="22"/>
          <w:szCs w:val="22"/>
        </w:rPr>
        <w:t>, which would b</w:t>
      </w:r>
      <w:r>
        <w:rPr>
          <w:bCs/>
          <w:sz w:val="22"/>
          <w:szCs w:val="22"/>
        </w:rPr>
        <w:t xml:space="preserve">e about 21 ½ </w:t>
      </w:r>
      <w:r w:rsidR="00411D14">
        <w:rPr>
          <w:bCs/>
          <w:sz w:val="22"/>
          <w:szCs w:val="22"/>
        </w:rPr>
        <w:t>hours</w:t>
      </w:r>
      <w:r w:rsidR="00AD5549">
        <w:rPr>
          <w:bCs/>
          <w:sz w:val="22"/>
          <w:szCs w:val="22"/>
        </w:rPr>
        <w:t xml:space="preserve"> per week.  In this </w:t>
      </w:r>
      <w:r w:rsidR="00B773C7">
        <w:rPr>
          <w:bCs/>
          <w:sz w:val="22"/>
          <w:szCs w:val="22"/>
        </w:rPr>
        <w:t>scenario,</w:t>
      </w:r>
      <w:r w:rsidR="00AD5549">
        <w:rPr>
          <w:bCs/>
          <w:sz w:val="22"/>
          <w:szCs w:val="22"/>
        </w:rPr>
        <w:t xml:space="preserve"> it would be an either-or choice, because the $23,937 cap</w:t>
      </w:r>
      <w:r>
        <w:rPr>
          <w:bCs/>
          <w:sz w:val="22"/>
          <w:szCs w:val="22"/>
        </w:rPr>
        <w:t xml:space="preserve"> equates to one or the other. </w:t>
      </w:r>
    </w:p>
    <w:p w14:paraId="1D3BB72A" w14:textId="07B9FEBB" w:rsidR="004E57A6" w:rsidRDefault="004E57A6" w:rsidP="1E7835ED">
      <w:pPr>
        <w:contextualSpacing/>
        <w:rPr>
          <w:bCs/>
          <w:sz w:val="22"/>
          <w:szCs w:val="22"/>
        </w:rPr>
      </w:pPr>
      <w:r w:rsidRPr="00AD5549">
        <w:rPr>
          <w:b/>
          <w:bCs/>
          <w:sz w:val="22"/>
          <w:szCs w:val="22"/>
        </w:rPr>
        <w:t>Jenn:</w:t>
      </w:r>
      <w:r>
        <w:rPr>
          <w:bCs/>
          <w:sz w:val="22"/>
          <w:szCs w:val="22"/>
        </w:rPr>
        <w:t xml:space="preserve">  If the cap is doubled, you would not be able </w:t>
      </w:r>
      <w:r w:rsidR="00C933B8">
        <w:rPr>
          <w:bCs/>
          <w:sz w:val="22"/>
          <w:szCs w:val="22"/>
        </w:rPr>
        <w:t>to use the $47,500 completely for</w:t>
      </w:r>
      <w:r>
        <w:rPr>
          <w:bCs/>
          <w:sz w:val="22"/>
          <w:szCs w:val="22"/>
        </w:rPr>
        <w:t xml:space="preserve"> community support</w:t>
      </w:r>
      <w:r w:rsidR="00C933B8">
        <w:rPr>
          <w:bCs/>
          <w:sz w:val="22"/>
          <w:szCs w:val="22"/>
        </w:rPr>
        <w:t>s</w:t>
      </w:r>
      <w:r>
        <w:rPr>
          <w:bCs/>
          <w:sz w:val="22"/>
          <w:szCs w:val="22"/>
        </w:rPr>
        <w:t>, it would still be a mix-and-match.</w:t>
      </w:r>
    </w:p>
    <w:p w14:paraId="256C4D31" w14:textId="38B395B7" w:rsidR="004E57A6" w:rsidRDefault="004E57A6" w:rsidP="1E7835ED">
      <w:pPr>
        <w:contextualSpacing/>
        <w:rPr>
          <w:bCs/>
          <w:sz w:val="22"/>
          <w:szCs w:val="22"/>
        </w:rPr>
      </w:pPr>
      <w:r w:rsidRPr="00AD5549">
        <w:rPr>
          <w:b/>
          <w:bCs/>
          <w:sz w:val="22"/>
          <w:szCs w:val="22"/>
        </w:rPr>
        <w:lastRenderedPageBreak/>
        <w:t>Cullen:</w:t>
      </w:r>
      <w:r>
        <w:rPr>
          <w:bCs/>
          <w:sz w:val="22"/>
          <w:szCs w:val="22"/>
        </w:rPr>
        <w:t xml:space="preserve">  Let’</w:t>
      </w:r>
      <w:r w:rsidR="00C3417D">
        <w:rPr>
          <w:bCs/>
          <w:sz w:val="22"/>
          <w:szCs w:val="22"/>
        </w:rPr>
        <w:t xml:space="preserve">s have some </w:t>
      </w:r>
      <w:r>
        <w:rPr>
          <w:bCs/>
          <w:sz w:val="22"/>
          <w:szCs w:val="22"/>
        </w:rPr>
        <w:t>discussion on this.  This group has spent a lot of time</w:t>
      </w:r>
      <w:r w:rsidR="00AD5549">
        <w:rPr>
          <w:bCs/>
          <w:sz w:val="22"/>
          <w:szCs w:val="22"/>
        </w:rPr>
        <w:t xml:space="preserve"> advocating for a service system that allows for true </w:t>
      </w:r>
      <w:r>
        <w:rPr>
          <w:bCs/>
          <w:sz w:val="22"/>
          <w:szCs w:val="22"/>
        </w:rPr>
        <w:t>community inclusion</w:t>
      </w:r>
      <w:r w:rsidR="00AD5549">
        <w:rPr>
          <w:bCs/>
          <w:sz w:val="22"/>
          <w:szCs w:val="22"/>
        </w:rPr>
        <w:t>, a major component of which is access to community supports</w:t>
      </w:r>
      <w:r>
        <w:rPr>
          <w:bCs/>
          <w:sz w:val="22"/>
          <w:szCs w:val="22"/>
        </w:rPr>
        <w:t>.</w:t>
      </w:r>
    </w:p>
    <w:p w14:paraId="242E495C" w14:textId="7A8F64A5" w:rsidR="00D26ADB" w:rsidRDefault="004E57A6" w:rsidP="1E7835ED">
      <w:pPr>
        <w:contextualSpacing/>
        <w:rPr>
          <w:bCs/>
          <w:sz w:val="22"/>
          <w:szCs w:val="22"/>
        </w:rPr>
      </w:pPr>
      <w:r w:rsidRPr="00AD5549">
        <w:rPr>
          <w:b/>
          <w:bCs/>
          <w:sz w:val="22"/>
          <w:szCs w:val="22"/>
        </w:rPr>
        <w:t>Karen:</w:t>
      </w:r>
      <w:r>
        <w:rPr>
          <w:bCs/>
          <w:sz w:val="22"/>
          <w:szCs w:val="22"/>
        </w:rPr>
        <w:t xml:space="preserve">  </w:t>
      </w:r>
      <w:r w:rsidR="00AD5549">
        <w:rPr>
          <w:bCs/>
          <w:sz w:val="22"/>
          <w:szCs w:val="22"/>
        </w:rPr>
        <w:t xml:space="preserve">Also, </w:t>
      </w:r>
      <w:r>
        <w:rPr>
          <w:bCs/>
          <w:sz w:val="22"/>
          <w:szCs w:val="22"/>
        </w:rPr>
        <w:t xml:space="preserve">75% of people waiting for Section 21 are </w:t>
      </w:r>
      <w:r w:rsidR="00AD5549">
        <w:rPr>
          <w:bCs/>
          <w:sz w:val="22"/>
          <w:szCs w:val="22"/>
        </w:rPr>
        <w:t xml:space="preserve">currently </w:t>
      </w:r>
      <w:r>
        <w:rPr>
          <w:bCs/>
          <w:sz w:val="22"/>
          <w:szCs w:val="22"/>
        </w:rPr>
        <w:t xml:space="preserve">receiving </w:t>
      </w:r>
      <w:r w:rsidR="00AD5549">
        <w:rPr>
          <w:bCs/>
          <w:sz w:val="22"/>
          <w:szCs w:val="22"/>
        </w:rPr>
        <w:t>Section 29; the increase of the Section 29 cap to allow for more home and residential options may be sufficient for some people</w:t>
      </w:r>
      <w:r w:rsidR="00041319">
        <w:rPr>
          <w:bCs/>
          <w:sz w:val="22"/>
          <w:szCs w:val="22"/>
        </w:rPr>
        <w:t>, eliminating their need for the comprehensive Section 21 waiver</w:t>
      </w:r>
      <w:r w:rsidR="00AD5549">
        <w:rPr>
          <w:bCs/>
          <w:sz w:val="22"/>
          <w:szCs w:val="22"/>
        </w:rPr>
        <w:t xml:space="preserve">.  </w:t>
      </w:r>
      <w:r>
        <w:rPr>
          <w:bCs/>
          <w:sz w:val="22"/>
          <w:szCs w:val="22"/>
        </w:rPr>
        <w:t xml:space="preserve"> </w:t>
      </w:r>
    </w:p>
    <w:p w14:paraId="059CAD17" w14:textId="77777777" w:rsidR="004A1CD1" w:rsidRDefault="004A1CD1" w:rsidP="1E7835ED">
      <w:pPr>
        <w:contextualSpacing/>
        <w:rPr>
          <w:b/>
          <w:bCs/>
          <w:sz w:val="22"/>
          <w:szCs w:val="22"/>
        </w:rPr>
      </w:pPr>
    </w:p>
    <w:p w14:paraId="66AC595F" w14:textId="231206D4" w:rsidR="004A1CD1" w:rsidRPr="004A1CD1" w:rsidRDefault="004A1CD1" w:rsidP="1E7835ED">
      <w:pPr>
        <w:contextualSpacing/>
        <w:rPr>
          <w:b/>
          <w:bCs/>
          <w:sz w:val="22"/>
          <w:szCs w:val="22"/>
        </w:rPr>
      </w:pPr>
      <w:r w:rsidRPr="004A1CD1">
        <w:rPr>
          <w:b/>
          <w:bCs/>
          <w:sz w:val="22"/>
          <w:szCs w:val="22"/>
        </w:rPr>
        <w:t>Discussion regarding the proposed increase to the Section 29 cap:</w:t>
      </w:r>
    </w:p>
    <w:p w14:paraId="4B7A6A1D" w14:textId="55582F37" w:rsidR="004E57A6" w:rsidRDefault="00D26ADB" w:rsidP="1E7835ED">
      <w:pPr>
        <w:contextualSpacing/>
        <w:rPr>
          <w:bCs/>
          <w:sz w:val="22"/>
          <w:szCs w:val="22"/>
        </w:rPr>
      </w:pPr>
      <w:r>
        <w:rPr>
          <w:bCs/>
          <w:sz w:val="22"/>
          <w:szCs w:val="22"/>
        </w:rPr>
        <w:t>-</w:t>
      </w:r>
      <w:r w:rsidR="00AD5549">
        <w:rPr>
          <w:bCs/>
          <w:sz w:val="22"/>
          <w:szCs w:val="22"/>
        </w:rPr>
        <w:t xml:space="preserve">It was stated that it would be helpful to have examples.  A parent stated that her daughter </w:t>
      </w:r>
      <w:r>
        <w:rPr>
          <w:bCs/>
          <w:sz w:val="22"/>
          <w:szCs w:val="22"/>
        </w:rPr>
        <w:t xml:space="preserve">goes to </w:t>
      </w:r>
      <w:r w:rsidR="00AD5549">
        <w:rPr>
          <w:bCs/>
          <w:sz w:val="22"/>
          <w:szCs w:val="22"/>
        </w:rPr>
        <w:t>a day program four</w:t>
      </w:r>
      <w:r>
        <w:rPr>
          <w:bCs/>
          <w:sz w:val="22"/>
          <w:szCs w:val="22"/>
        </w:rPr>
        <w:t xml:space="preserve"> days per week</w:t>
      </w:r>
      <w:r w:rsidR="00AD5549">
        <w:rPr>
          <w:bCs/>
          <w:sz w:val="22"/>
          <w:szCs w:val="22"/>
        </w:rPr>
        <w:t>,</w:t>
      </w:r>
      <w:r>
        <w:rPr>
          <w:bCs/>
          <w:sz w:val="22"/>
          <w:szCs w:val="22"/>
        </w:rPr>
        <w:t xml:space="preserve"> and </w:t>
      </w:r>
      <w:r w:rsidR="00AD5549">
        <w:rPr>
          <w:bCs/>
          <w:sz w:val="22"/>
          <w:szCs w:val="22"/>
        </w:rPr>
        <w:t xml:space="preserve">in addition receives </w:t>
      </w:r>
      <w:r>
        <w:rPr>
          <w:bCs/>
          <w:sz w:val="22"/>
          <w:szCs w:val="22"/>
        </w:rPr>
        <w:t>an hour of work support</w:t>
      </w:r>
      <w:r w:rsidR="007124EE">
        <w:rPr>
          <w:bCs/>
          <w:sz w:val="22"/>
          <w:szCs w:val="22"/>
        </w:rPr>
        <w:t xml:space="preserve">; if the cap were to be increased, she could have someone come into the home to help her with other things in her personal life.  Or, </w:t>
      </w:r>
      <w:r>
        <w:rPr>
          <w:bCs/>
          <w:sz w:val="22"/>
          <w:szCs w:val="22"/>
        </w:rPr>
        <w:t xml:space="preserve">someone </w:t>
      </w:r>
      <w:r w:rsidR="00B773C7">
        <w:rPr>
          <w:bCs/>
          <w:sz w:val="22"/>
          <w:szCs w:val="22"/>
        </w:rPr>
        <w:t xml:space="preserve">could decide on a shared </w:t>
      </w:r>
      <w:r w:rsidR="007124EE">
        <w:rPr>
          <w:bCs/>
          <w:sz w:val="22"/>
          <w:szCs w:val="22"/>
        </w:rPr>
        <w:t>living option, which would use up most of the funding.  Illustrating this clearly, such as “shared living uses X amount of money, leav</w:t>
      </w:r>
      <w:r w:rsidR="00C933B8">
        <w:rPr>
          <w:bCs/>
          <w:sz w:val="22"/>
          <w:szCs w:val="22"/>
        </w:rPr>
        <w:t>ing Y</w:t>
      </w:r>
      <w:r w:rsidR="00B773C7">
        <w:rPr>
          <w:bCs/>
          <w:sz w:val="22"/>
          <w:szCs w:val="22"/>
        </w:rPr>
        <w:t xml:space="preserve"> amount remaining,</w:t>
      </w:r>
      <w:r w:rsidR="007124EE">
        <w:rPr>
          <w:bCs/>
          <w:sz w:val="22"/>
          <w:szCs w:val="22"/>
        </w:rPr>
        <w:t>”</w:t>
      </w:r>
      <w:r w:rsidR="00B773C7">
        <w:rPr>
          <w:bCs/>
          <w:sz w:val="22"/>
          <w:szCs w:val="22"/>
        </w:rPr>
        <w:t xml:space="preserve"> would be helpful.</w:t>
      </w:r>
      <w:r w:rsidR="007124EE">
        <w:rPr>
          <w:bCs/>
          <w:sz w:val="22"/>
          <w:szCs w:val="22"/>
        </w:rPr>
        <w:t xml:space="preserve">  Having examples so people can better visualize their options and what it means for their specific circumstances and needs would be very beneficial.</w:t>
      </w:r>
    </w:p>
    <w:p w14:paraId="46C3D1C9" w14:textId="5226CFE9" w:rsidR="00D26ADB" w:rsidRDefault="00D26ADB" w:rsidP="1E7835ED">
      <w:pPr>
        <w:contextualSpacing/>
        <w:rPr>
          <w:bCs/>
          <w:sz w:val="22"/>
          <w:szCs w:val="22"/>
        </w:rPr>
      </w:pPr>
      <w:r>
        <w:rPr>
          <w:bCs/>
          <w:sz w:val="22"/>
          <w:szCs w:val="22"/>
        </w:rPr>
        <w:t>-</w:t>
      </w:r>
      <w:r w:rsidR="007124EE">
        <w:rPr>
          <w:bCs/>
          <w:sz w:val="22"/>
          <w:szCs w:val="22"/>
        </w:rPr>
        <w:t>Having people be included and integrated into their c</w:t>
      </w:r>
      <w:r>
        <w:rPr>
          <w:bCs/>
          <w:sz w:val="22"/>
          <w:szCs w:val="22"/>
        </w:rPr>
        <w:t>ommunities is essential.</w:t>
      </w:r>
      <w:r w:rsidR="00411D14">
        <w:rPr>
          <w:bCs/>
          <w:sz w:val="22"/>
          <w:szCs w:val="22"/>
        </w:rPr>
        <w:t xml:space="preserve">  </w:t>
      </w:r>
      <w:r w:rsidR="003D537B">
        <w:rPr>
          <w:bCs/>
          <w:sz w:val="22"/>
          <w:szCs w:val="22"/>
        </w:rPr>
        <w:t>Community supports help</w:t>
      </w:r>
      <w:r w:rsidR="00B773C7">
        <w:rPr>
          <w:bCs/>
          <w:sz w:val="22"/>
          <w:szCs w:val="22"/>
        </w:rPr>
        <w:t xml:space="preserve"> </w:t>
      </w:r>
      <w:r w:rsidR="007124EE">
        <w:rPr>
          <w:bCs/>
          <w:sz w:val="22"/>
          <w:szCs w:val="22"/>
        </w:rPr>
        <w:t xml:space="preserve">with a myriad of things.  One example is community supports for sports programs.  Sports not only </w:t>
      </w:r>
      <w:r w:rsidR="00CC10A8">
        <w:rPr>
          <w:bCs/>
          <w:sz w:val="22"/>
          <w:szCs w:val="22"/>
        </w:rPr>
        <w:t>allow for</w:t>
      </w:r>
      <w:r w:rsidR="007124EE">
        <w:rPr>
          <w:bCs/>
          <w:sz w:val="22"/>
          <w:szCs w:val="22"/>
        </w:rPr>
        <w:t xml:space="preserve"> social opportunities and connections with the community, but the physical activity exerted during sports helps people maintain their health and physical fitness, and in the </w:t>
      </w:r>
      <w:r w:rsidR="006056FC">
        <w:rPr>
          <w:bCs/>
          <w:sz w:val="22"/>
          <w:szCs w:val="22"/>
        </w:rPr>
        <w:t>end,</w:t>
      </w:r>
      <w:r w:rsidR="007124EE">
        <w:rPr>
          <w:bCs/>
          <w:sz w:val="22"/>
          <w:szCs w:val="22"/>
        </w:rPr>
        <w:t xml:space="preserve"> reduces the risks and costs associated with obesity.</w:t>
      </w:r>
    </w:p>
    <w:p w14:paraId="0E6E10AD" w14:textId="7FD1F972" w:rsidR="003D537B" w:rsidRDefault="003D537B" w:rsidP="1E7835ED">
      <w:pPr>
        <w:contextualSpacing/>
        <w:rPr>
          <w:bCs/>
          <w:sz w:val="22"/>
          <w:szCs w:val="22"/>
        </w:rPr>
      </w:pPr>
      <w:r>
        <w:rPr>
          <w:bCs/>
          <w:sz w:val="22"/>
          <w:szCs w:val="22"/>
        </w:rPr>
        <w:t>-</w:t>
      </w:r>
      <w:r w:rsidR="00CC10A8">
        <w:rPr>
          <w:bCs/>
          <w:sz w:val="22"/>
          <w:szCs w:val="22"/>
        </w:rPr>
        <w:t>It was mentioned that looking at the wraparound program that was available years ago may be helpful – using a regional approach to develop unique interventions for children and families.  The</w:t>
      </w:r>
      <w:r w:rsidR="00C933B8">
        <w:rPr>
          <w:bCs/>
          <w:sz w:val="22"/>
          <w:szCs w:val="22"/>
        </w:rPr>
        <w:t>se</w:t>
      </w:r>
      <w:r w:rsidR="00CC10A8">
        <w:rPr>
          <w:bCs/>
          <w:sz w:val="22"/>
          <w:szCs w:val="22"/>
        </w:rPr>
        <w:t xml:space="preserve"> principles could be used </w:t>
      </w:r>
      <w:r w:rsidR="00C933B8">
        <w:rPr>
          <w:bCs/>
          <w:sz w:val="22"/>
          <w:szCs w:val="22"/>
        </w:rPr>
        <w:t xml:space="preserve">to </w:t>
      </w:r>
      <w:r w:rsidR="00CC10A8">
        <w:rPr>
          <w:bCs/>
          <w:sz w:val="22"/>
          <w:szCs w:val="22"/>
        </w:rPr>
        <w:t xml:space="preserve">determine additional supports.  This could be a </w:t>
      </w:r>
      <w:r>
        <w:rPr>
          <w:bCs/>
          <w:sz w:val="22"/>
          <w:szCs w:val="22"/>
        </w:rPr>
        <w:t xml:space="preserve">way of </w:t>
      </w:r>
      <w:r w:rsidR="00CC10A8">
        <w:rPr>
          <w:bCs/>
          <w:sz w:val="22"/>
          <w:szCs w:val="22"/>
        </w:rPr>
        <w:t>opening</w:t>
      </w:r>
      <w:r>
        <w:rPr>
          <w:bCs/>
          <w:sz w:val="22"/>
          <w:szCs w:val="22"/>
        </w:rPr>
        <w:t xml:space="preserve"> the door to real individualization.  </w:t>
      </w:r>
    </w:p>
    <w:p w14:paraId="41D084A7" w14:textId="77777777" w:rsidR="00CC10A8" w:rsidRDefault="00CC10A8" w:rsidP="1E7835ED">
      <w:pPr>
        <w:contextualSpacing/>
        <w:rPr>
          <w:bCs/>
          <w:sz w:val="22"/>
          <w:szCs w:val="22"/>
        </w:rPr>
      </w:pPr>
    </w:p>
    <w:p w14:paraId="2C978554" w14:textId="53E636C8" w:rsidR="003D537B" w:rsidRDefault="00CC10A8" w:rsidP="1E7835ED">
      <w:pPr>
        <w:contextualSpacing/>
        <w:rPr>
          <w:bCs/>
          <w:sz w:val="22"/>
          <w:szCs w:val="22"/>
        </w:rPr>
      </w:pPr>
      <w:r>
        <w:rPr>
          <w:bCs/>
          <w:sz w:val="22"/>
          <w:szCs w:val="22"/>
        </w:rPr>
        <w:t xml:space="preserve">-It was asked how </w:t>
      </w:r>
      <w:r w:rsidR="003D537B">
        <w:rPr>
          <w:bCs/>
          <w:sz w:val="22"/>
          <w:szCs w:val="22"/>
        </w:rPr>
        <w:t>reliable</w:t>
      </w:r>
      <w:r>
        <w:rPr>
          <w:bCs/>
          <w:sz w:val="22"/>
          <w:szCs w:val="22"/>
        </w:rPr>
        <w:t xml:space="preserve"> and accessible home supports are versus </w:t>
      </w:r>
      <w:r w:rsidR="003D537B">
        <w:rPr>
          <w:bCs/>
          <w:sz w:val="22"/>
          <w:szCs w:val="22"/>
        </w:rPr>
        <w:t>community supports</w:t>
      </w:r>
      <w:r>
        <w:rPr>
          <w:bCs/>
          <w:sz w:val="22"/>
          <w:szCs w:val="22"/>
        </w:rPr>
        <w:t>, in terms of staffing</w:t>
      </w:r>
      <w:r w:rsidR="003D537B">
        <w:rPr>
          <w:bCs/>
          <w:sz w:val="22"/>
          <w:szCs w:val="22"/>
        </w:rPr>
        <w:t>.</w:t>
      </w:r>
    </w:p>
    <w:p w14:paraId="7960679A" w14:textId="794920CD" w:rsidR="003D537B" w:rsidRDefault="003D537B" w:rsidP="1E7835ED">
      <w:pPr>
        <w:contextualSpacing/>
        <w:rPr>
          <w:bCs/>
          <w:sz w:val="22"/>
          <w:szCs w:val="22"/>
        </w:rPr>
      </w:pPr>
      <w:r w:rsidRPr="00CC10A8">
        <w:rPr>
          <w:b/>
          <w:bCs/>
          <w:sz w:val="22"/>
          <w:szCs w:val="22"/>
        </w:rPr>
        <w:t>Karen:</w:t>
      </w:r>
      <w:r>
        <w:rPr>
          <w:bCs/>
          <w:sz w:val="22"/>
          <w:szCs w:val="22"/>
        </w:rPr>
        <w:t xml:space="preserve">  </w:t>
      </w:r>
      <w:r w:rsidR="00CC10A8">
        <w:rPr>
          <w:bCs/>
          <w:sz w:val="22"/>
          <w:szCs w:val="22"/>
        </w:rPr>
        <w:t>It depends on the individual needs of the person.  There is s</w:t>
      </w:r>
      <w:r>
        <w:rPr>
          <w:bCs/>
          <w:sz w:val="22"/>
          <w:szCs w:val="22"/>
        </w:rPr>
        <w:t>taff turnover in every type of program.</w:t>
      </w:r>
    </w:p>
    <w:p w14:paraId="639D1AE5" w14:textId="2742A53D" w:rsidR="003D537B" w:rsidRDefault="003D537B" w:rsidP="1E7835ED">
      <w:pPr>
        <w:contextualSpacing/>
        <w:rPr>
          <w:bCs/>
          <w:sz w:val="22"/>
          <w:szCs w:val="22"/>
        </w:rPr>
      </w:pPr>
      <w:r>
        <w:rPr>
          <w:bCs/>
          <w:sz w:val="22"/>
          <w:szCs w:val="22"/>
        </w:rPr>
        <w:t>-</w:t>
      </w:r>
      <w:r w:rsidR="00CC10A8">
        <w:rPr>
          <w:bCs/>
          <w:sz w:val="22"/>
          <w:szCs w:val="22"/>
        </w:rPr>
        <w:t>A prov</w:t>
      </w:r>
      <w:r w:rsidR="00C933B8">
        <w:rPr>
          <w:bCs/>
          <w:sz w:val="22"/>
          <w:szCs w:val="22"/>
        </w:rPr>
        <w:t>ider stated that staffing in his</w:t>
      </w:r>
      <w:r w:rsidR="00CC10A8">
        <w:rPr>
          <w:bCs/>
          <w:sz w:val="22"/>
          <w:szCs w:val="22"/>
        </w:rPr>
        <w:t xml:space="preserve"> agency’s </w:t>
      </w:r>
      <w:r>
        <w:rPr>
          <w:bCs/>
          <w:sz w:val="22"/>
          <w:szCs w:val="22"/>
        </w:rPr>
        <w:t xml:space="preserve">day programs </w:t>
      </w:r>
      <w:r w:rsidR="00CC10A8">
        <w:rPr>
          <w:bCs/>
          <w:sz w:val="22"/>
          <w:szCs w:val="22"/>
        </w:rPr>
        <w:t xml:space="preserve">is much more stable.  Staff come to work at a set time, clock in, work, and then clock out.  It’s more predictable and routine.  This </w:t>
      </w:r>
      <w:r>
        <w:rPr>
          <w:bCs/>
          <w:sz w:val="22"/>
          <w:szCs w:val="22"/>
        </w:rPr>
        <w:t xml:space="preserve">is not </w:t>
      </w:r>
      <w:r w:rsidR="00CC10A8">
        <w:rPr>
          <w:bCs/>
          <w:sz w:val="22"/>
          <w:szCs w:val="22"/>
        </w:rPr>
        <w:t xml:space="preserve">the case for in-home supports.  Taking this into consideration, it was stated that people may have more trouble actually receiving </w:t>
      </w:r>
      <w:r>
        <w:rPr>
          <w:bCs/>
          <w:sz w:val="22"/>
          <w:szCs w:val="22"/>
        </w:rPr>
        <w:t>in-home supports.</w:t>
      </w:r>
    </w:p>
    <w:p w14:paraId="5CC0EB99" w14:textId="5E137A3D" w:rsidR="003D537B" w:rsidRDefault="00CC10A8" w:rsidP="1E7835ED">
      <w:pPr>
        <w:contextualSpacing/>
        <w:rPr>
          <w:bCs/>
          <w:sz w:val="22"/>
          <w:szCs w:val="22"/>
        </w:rPr>
      </w:pPr>
      <w:r>
        <w:rPr>
          <w:bCs/>
          <w:sz w:val="22"/>
          <w:szCs w:val="22"/>
        </w:rPr>
        <w:t>-It was stated that h</w:t>
      </w:r>
      <w:r w:rsidR="003D537B">
        <w:rPr>
          <w:bCs/>
          <w:sz w:val="22"/>
          <w:szCs w:val="22"/>
        </w:rPr>
        <w:t xml:space="preserve">ypothetically, if </w:t>
      </w:r>
      <w:r>
        <w:rPr>
          <w:bCs/>
          <w:sz w:val="22"/>
          <w:szCs w:val="22"/>
        </w:rPr>
        <w:t xml:space="preserve">the cap remains the same for community </w:t>
      </w:r>
      <w:r w:rsidR="003D537B">
        <w:rPr>
          <w:bCs/>
          <w:sz w:val="22"/>
          <w:szCs w:val="22"/>
        </w:rPr>
        <w:t xml:space="preserve">supports, </w:t>
      </w:r>
      <w:r>
        <w:rPr>
          <w:bCs/>
          <w:sz w:val="22"/>
          <w:szCs w:val="22"/>
        </w:rPr>
        <w:t xml:space="preserve">a program with a 4 ½ hour day, five days per week would exceed the cap.  </w:t>
      </w:r>
      <w:r w:rsidR="00C933B8">
        <w:rPr>
          <w:bCs/>
          <w:sz w:val="22"/>
          <w:szCs w:val="22"/>
        </w:rPr>
        <w:t>T</w:t>
      </w:r>
      <w:r>
        <w:rPr>
          <w:bCs/>
          <w:sz w:val="22"/>
          <w:szCs w:val="22"/>
        </w:rPr>
        <w:t>here are other considerations as well, such as if transportati</w:t>
      </w:r>
      <w:r w:rsidR="00C933B8">
        <w:rPr>
          <w:bCs/>
          <w:sz w:val="22"/>
          <w:szCs w:val="22"/>
        </w:rPr>
        <w:t>on is late, then someone ends up</w:t>
      </w:r>
      <w:r>
        <w:rPr>
          <w:bCs/>
          <w:sz w:val="22"/>
          <w:szCs w:val="22"/>
        </w:rPr>
        <w:t xml:space="preserve"> staying longer at a day program.  There may not be a magic number of community support hours needed, but it should certainly be higher than 21</w:t>
      </w:r>
      <w:r w:rsidR="003D537B">
        <w:rPr>
          <w:bCs/>
          <w:sz w:val="22"/>
          <w:szCs w:val="22"/>
        </w:rPr>
        <w:t>½</w:t>
      </w:r>
      <w:r>
        <w:rPr>
          <w:bCs/>
          <w:sz w:val="22"/>
          <w:szCs w:val="22"/>
        </w:rPr>
        <w:t xml:space="preserve"> hours.  </w:t>
      </w:r>
      <w:r w:rsidR="003D537B">
        <w:rPr>
          <w:bCs/>
          <w:sz w:val="22"/>
          <w:szCs w:val="22"/>
        </w:rPr>
        <w:t xml:space="preserve">There are </w:t>
      </w:r>
      <w:r>
        <w:rPr>
          <w:bCs/>
          <w:sz w:val="22"/>
          <w:szCs w:val="22"/>
        </w:rPr>
        <w:t>people f</w:t>
      </w:r>
      <w:r w:rsidR="00C933B8">
        <w:rPr>
          <w:bCs/>
          <w:sz w:val="22"/>
          <w:szCs w:val="22"/>
        </w:rPr>
        <w:t>or whom the proposed</w:t>
      </w:r>
      <w:r>
        <w:rPr>
          <w:bCs/>
          <w:sz w:val="22"/>
          <w:szCs w:val="22"/>
        </w:rPr>
        <w:t xml:space="preserve"> increase would work well, </w:t>
      </w:r>
      <w:r w:rsidR="00C933B8">
        <w:rPr>
          <w:bCs/>
          <w:sz w:val="22"/>
          <w:szCs w:val="22"/>
        </w:rPr>
        <w:t xml:space="preserve">possibly </w:t>
      </w:r>
      <w:r>
        <w:rPr>
          <w:bCs/>
          <w:sz w:val="22"/>
          <w:szCs w:val="22"/>
        </w:rPr>
        <w:t xml:space="preserve">eliminating the need for Section 21.  This would be less expensive for the Department in the long run; however, it must be thought out and done well. </w:t>
      </w:r>
    </w:p>
    <w:p w14:paraId="1877CF86" w14:textId="77777777" w:rsidR="006221D9" w:rsidRDefault="006221D9" w:rsidP="1E7835ED">
      <w:pPr>
        <w:contextualSpacing/>
        <w:rPr>
          <w:bCs/>
          <w:sz w:val="22"/>
          <w:szCs w:val="22"/>
        </w:rPr>
      </w:pPr>
    </w:p>
    <w:p w14:paraId="3BA0F945" w14:textId="75AD5B57" w:rsidR="003D537B" w:rsidRDefault="003D537B" w:rsidP="1E7835ED">
      <w:pPr>
        <w:contextualSpacing/>
        <w:rPr>
          <w:bCs/>
          <w:sz w:val="22"/>
          <w:szCs w:val="22"/>
        </w:rPr>
      </w:pPr>
      <w:r>
        <w:rPr>
          <w:bCs/>
          <w:sz w:val="22"/>
          <w:szCs w:val="22"/>
        </w:rPr>
        <w:t>-</w:t>
      </w:r>
      <w:r w:rsidR="006221D9">
        <w:rPr>
          <w:bCs/>
          <w:sz w:val="22"/>
          <w:szCs w:val="22"/>
        </w:rPr>
        <w:t xml:space="preserve">It was asked what the funding source is for work supports if they are outside of the cap.  </w:t>
      </w:r>
    </w:p>
    <w:p w14:paraId="2C30708F" w14:textId="35BABBA3" w:rsidR="003D537B" w:rsidRDefault="003D537B" w:rsidP="1E7835ED">
      <w:pPr>
        <w:contextualSpacing/>
        <w:rPr>
          <w:bCs/>
          <w:sz w:val="22"/>
          <w:szCs w:val="22"/>
        </w:rPr>
      </w:pPr>
      <w:r w:rsidRPr="006221D9">
        <w:rPr>
          <w:b/>
          <w:bCs/>
          <w:sz w:val="22"/>
          <w:szCs w:val="22"/>
        </w:rPr>
        <w:t>Karen:</w:t>
      </w:r>
      <w:r>
        <w:rPr>
          <w:bCs/>
          <w:sz w:val="22"/>
          <w:szCs w:val="22"/>
        </w:rPr>
        <w:t xml:space="preserve">  </w:t>
      </w:r>
      <w:r w:rsidR="006221D9">
        <w:rPr>
          <w:bCs/>
          <w:sz w:val="22"/>
          <w:szCs w:val="22"/>
        </w:rPr>
        <w:t>Work supports have the same funding stream as services within the cap, they’re just outside of that particular cap</w:t>
      </w:r>
      <w:r w:rsidR="00C933B8">
        <w:rPr>
          <w:bCs/>
          <w:sz w:val="22"/>
          <w:szCs w:val="22"/>
        </w:rPr>
        <w:t>,</w:t>
      </w:r>
      <w:r w:rsidR="006221D9">
        <w:rPr>
          <w:bCs/>
          <w:sz w:val="22"/>
          <w:szCs w:val="22"/>
        </w:rPr>
        <w:t xml:space="preserve"> with </w:t>
      </w:r>
      <w:r w:rsidR="00C933B8">
        <w:rPr>
          <w:bCs/>
          <w:sz w:val="22"/>
          <w:szCs w:val="22"/>
        </w:rPr>
        <w:t>their</w:t>
      </w:r>
      <w:r>
        <w:rPr>
          <w:bCs/>
          <w:sz w:val="22"/>
          <w:szCs w:val="22"/>
        </w:rPr>
        <w:t xml:space="preserve"> own cap and rate structure.</w:t>
      </w:r>
    </w:p>
    <w:p w14:paraId="41603280" w14:textId="086ACBB8" w:rsidR="003D537B" w:rsidRDefault="006221D9" w:rsidP="1E7835ED">
      <w:pPr>
        <w:contextualSpacing/>
        <w:rPr>
          <w:bCs/>
          <w:sz w:val="22"/>
          <w:szCs w:val="22"/>
        </w:rPr>
      </w:pPr>
      <w:r>
        <w:rPr>
          <w:bCs/>
          <w:sz w:val="22"/>
          <w:szCs w:val="22"/>
        </w:rPr>
        <w:t>-It was asked if crisis services are included in the budget/cap.</w:t>
      </w:r>
    </w:p>
    <w:p w14:paraId="6A82E5AC" w14:textId="2442D2E4" w:rsidR="003D537B" w:rsidRDefault="003D537B" w:rsidP="1E7835ED">
      <w:pPr>
        <w:contextualSpacing/>
        <w:rPr>
          <w:bCs/>
          <w:sz w:val="22"/>
          <w:szCs w:val="22"/>
        </w:rPr>
      </w:pPr>
      <w:r w:rsidRPr="006221D9">
        <w:rPr>
          <w:b/>
          <w:bCs/>
          <w:sz w:val="22"/>
          <w:szCs w:val="22"/>
        </w:rPr>
        <w:t>Karen:</w:t>
      </w:r>
      <w:r>
        <w:rPr>
          <w:bCs/>
          <w:sz w:val="22"/>
          <w:szCs w:val="22"/>
        </w:rPr>
        <w:t xml:space="preserve">  Crisis hours </w:t>
      </w:r>
      <w:r w:rsidR="006221D9">
        <w:rPr>
          <w:bCs/>
          <w:sz w:val="22"/>
          <w:szCs w:val="22"/>
        </w:rPr>
        <w:t xml:space="preserve">are within the budget; however </w:t>
      </w:r>
      <w:r>
        <w:rPr>
          <w:bCs/>
          <w:sz w:val="22"/>
          <w:szCs w:val="22"/>
        </w:rPr>
        <w:t>crisis intervention service</w:t>
      </w:r>
      <w:r w:rsidR="006221D9">
        <w:rPr>
          <w:bCs/>
          <w:sz w:val="22"/>
          <w:szCs w:val="22"/>
        </w:rPr>
        <w:t xml:space="preserve">s are not.  If you are </w:t>
      </w:r>
      <w:r>
        <w:rPr>
          <w:bCs/>
          <w:sz w:val="22"/>
          <w:szCs w:val="22"/>
        </w:rPr>
        <w:t xml:space="preserve">calling for a crisis worker, </w:t>
      </w:r>
      <w:r w:rsidR="006221D9">
        <w:rPr>
          <w:bCs/>
          <w:sz w:val="22"/>
          <w:szCs w:val="22"/>
        </w:rPr>
        <w:t xml:space="preserve">it is outside of this.  What we mean by accessing crisis hours through the CRT is a request for increased hours due to a crisis situation. </w:t>
      </w:r>
    </w:p>
    <w:p w14:paraId="0E4C4004" w14:textId="26A8974C" w:rsidR="003D537B" w:rsidRDefault="003D537B" w:rsidP="1E7835ED">
      <w:pPr>
        <w:contextualSpacing/>
        <w:rPr>
          <w:bCs/>
          <w:sz w:val="22"/>
          <w:szCs w:val="22"/>
        </w:rPr>
      </w:pPr>
      <w:r>
        <w:rPr>
          <w:bCs/>
          <w:sz w:val="22"/>
          <w:szCs w:val="22"/>
        </w:rPr>
        <w:t>-</w:t>
      </w:r>
      <w:r w:rsidR="00F34DA8">
        <w:rPr>
          <w:bCs/>
          <w:sz w:val="22"/>
          <w:szCs w:val="22"/>
        </w:rPr>
        <w:t>It was asked how many p</w:t>
      </w:r>
      <w:r>
        <w:rPr>
          <w:bCs/>
          <w:sz w:val="22"/>
          <w:szCs w:val="22"/>
        </w:rPr>
        <w:t xml:space="preserve">eople </w:t>
      </w:r>
      <w:r w:rsidR="00F34DA8">
        <w:rPr>
          <w:bCs/>
          <w:sz w:val="22"/>
          <w:szCs w:val="22"/>
        </w:rPr>
        <w:t xml:space="preserve">are currently </w:t>
      </w:r>
      <w:r>
        <w:rPr>
          <w:bCs/>
          <w:sz w:val="22"/>
          <w:szCs w:val="22"/>
        </w:rPr>
        <w:t xml:space="preserve">waiting for </w:t>
      </w:r>
      <w:r w:rsidR="00F34DA8">
        <w:rPr>
          <w:bCs/>
          <w:sz w:val="22"/>
          <w:szCs w:val="22"/>
        </w:rPr>
        <w:t xml:space="preserve">Section </w:t>
      </w:r>
      <w:r>
        <w:rPr>
          <w:bCs/>
          <w:sz w:val="22"/>
          <w:szCs w:val="22"/>
        </w:rPr>
        <w:t>29</w:t>
      </w:r>
    </w:p>
    <w:p w14:paraId="1E1BBE3D" w14:textId="58EC3CB3" w:rsidR="003D537B" w:rsidRDefault="003D537B" w:rsidP="1E7835ED">
      <w:pPr>
        <w:contextualSpacing/>
        <w:rPr>
          <w:bCs/>
          <w:sz w:val="22"/>
          <w:szCs w:val="22"/>
        </w:rPr>
      </w:pPr>
      <w:r w:rsidRPr="00F34DA8">
        <w:rPr>
          <w:b/>
          <w:bCs/>
          <w:sz w:val="22"/>
          <w:szCs w:val="22"/>
        </w:rPr>
        <w:t>Jenn:</w:t>
      </w:r>
      <w:r>
        <w:rPr>
          <w:bCs/>
          <w:sz w:val="22"/>
          <w:szCs w:val="22"/>
        </w:rPr>
        <w:t xml:space="preserve">  There are</w:t>
      </w:r>
      <w:r w:rsidR="00F34DA8">
        <w:rPr>
          <w:bCs/>
          <w:sz w:val="22"/>
          <w:szCs w:val="22"/>
        </w:rPr>
        <w:t xml:space="preserve"> 83</w:t>
      </w:r>
      <w:r>
        <w:rPr>
          <w:bCs/>
          <w:sz w:val="22"/>
          <w:szCs w:val="22"/>
        </w:rPr>
        <w:t xml:space="preserve"> offers out w</w:t>
      </w:r>
      <w:r w:rsidR="00F34DA8">
        <w:rPr>
          <w:bCs/>
          <w:sz w:val="22"/>
          <w:szCs w:val="22"/>
        </w:rPr>
        <w:t>h</w:t>
      </w:r>
      <w:r>
        <w:rPr>
          <w:bCs/>
          <w:sz w:val="22"/>
          <w:szCs w:val="22"/>
        </w:rPr>
        <w:t xml:space="preserve">ere people either haven’t started </w:t>
      </w:r>
      <w:r w:rsidR="00F34DA8">
        <w:rPr>
          <w:bCs/>
          <w:sz w:val="22"/>
          <w:szCs w:val="22"/>
        </w:rPr>
        <w:t xml:space="preserve">the services </w:t>
      </w:r>
      <w:r>
        <w:rPr>
          <w:bCs/>
          <w:sz w:val="22"/>
          <w:szCs w:val="22"/>
        </w:rPr>
        <w:t xml:space="preserve">or </w:t>
      </w:r>
      <w:r w:rsidR="00F34DA8">
        <w:rPr>
          <w:bCs/>
          <w:sz w:val="22"/>
          <w:szCs w:val="22"/>
        </w:rPr>
        <w:t>have yet to accept the service.</w:t>
      </w:r>
    </w:p>
    <w:p w14:paraId="79E184DA" w14:textId="77777777" w:rsidR="00F34DA8" w:rsidRDefault="00F34DA8" w:rsidP="1E7835ED">
      <w:pPr>
        <w:contextualSpacing/>
        <w:rPr>
          <w:bCs/>
          <w:sz w:val="22"/>
          <w:szCs w:val="22"/>
        </w:rPr>
      </w:pPr>
    </w:p>
    <w:p w14:paraId="01A51BA7" w14:textId="3FE81612" w:rsidR="003D537B" w:rsidRDefault="0016140B" w:rsidP="1E7835ED">
      <w:pPr>
        <w:contextualSpacing/>
        <w:rPr>
          <w:bCs/>
          <w:sz w:val="22"/>
          <w:szCs w:val="22"/>
        </w:rPr>
      </w:pPr>
      <w:r>
        <w:rPr>
          <w:bCs/>
          <w:sz w:val="22"/>
          <w:szCs w:val="22"/>
        </w:rPr>
        <w:t>-</w:t>
      </w:r>
      <w:r w:rsidR="00F34DA8">
        <w:rPr>
          <w:bCs/>
          <w:sz w:val="22"/>
          <w:szCs w:val="22"/>
        </w:rPr>
        <w:t xml:space="preserve">It was asked what is the definition of </w:t>
      </w:r>
      <w:r w:rsidR="00EA20DC">
        <w:rPr>
          <w:bCs/>
          <w:sz w:val="22"/>
          <w:szCs w:val="22"/>
        </w:rPr>
        <w:t>shared living.</w:t>
      </w:r>
    </w:p>
    <w:p w14:paraId="140233F0" w14:textId="327BC242" w:rsidR="00EA20DC" w:rsidRDefault="00EA20DC" w:rsidP="1E7835ED">
      <w:pPr>
        <w:contextualSpacing/>
        <w:rPr>
          <w:bCs/>
          <w:sz w:val="22"/>
          <w:szCs w:val="22"/>
        </w:rPr>
      </w:pPr>
      <w:r w:rsidRPr="00F34DA8">
        <w:rPr>
          <w:b/>
          <w:bCs/>
          <w:sz w:val="22"/>
          <w:szCs w:val="22"/>
        </w:rPr>
        <w:t>Karen:</w:t>
      </w:r>
      <w:r>
        <w:rPr>
          <w:bCs/>
          <w:sz w:val="22"/>
          <w:szCs w:val="22"/>
        </w:rPr>
        <w:t xml:space="preserve">  </w:t>
      </w:r>
      <w:r w:rsidR="00F34DA8">
        <w:rPr>
          <w:bCs/>
          <w:sz w:val="22"/>
          <w:szCs w:val="22"/>
        </w:rPr>
        <w:t>How is it defined in rule?  An i</w:t>
      </w:r>
      <w:r>
        <w:rPr>
          <w:bCs/>
          <w:sz w:val="22"/>
          <w:szCs w:val="22"/>
        </w:rPr>
        <w:t xml:space="preserve">ndividual living in a family home, </w:t>
      </w:r>
      <w:r w:rsidR="00C933B8">
        <w:rPr>
          <w:bCs/>
          <w:sz w:val="22"/>
          <w:szCs w:val="22"/>
        </w:rPr>
        <w:t>one person/</w:t>
      </w:r>
      <w:r w:rsidR="00F34DA8">
        <w:rPr>
          <w:bCs/>
          <w:sz w:val="22"/>
          <w:szCs w:val="22"/>
        </w:rPr>
        <w:t>one home unless</w:t>
      </w:r>
      <w:r>
        <w:rPr>
          <w:bCs/>
          <w:sz w:val="22"/>
          <w:szCs w:val="22"/>
        </w:rPr>
        <w:t xml:space="preserve"> there is a sibling or other long-term relationship.  </w:t>
      </w:r>
      <w:r w:rsidR="00F34DA8">
        <w:rPr>
          <w:bCs/>
          <w:sz w:val="22"/>
          <w:szCs w:val="22"/>
        </w:rPr>
        <w:t>The p</w:t>
      </w:r>
      <w:r>
        <w:rPr>
          <w:bCs/>
          <w:sz w:val="22"/>
          <w:szCs w:val="22"/>
        </w:rPr>
        <w:t xml:space="preserve">rovider </w:t>
      </w:r>
      <w:r w:rsidR="00F34DA8">
        <w:rPr>
          <w:bCs/>
          <w:sz w:val="22"/>
          <w:szCs w:val="22"/>
        </w:rPr>
        <w:t xml:space="preserve">must work </w:t>
      </w:r>
      <w:r>
        <w:rPr>
          <w:bCs/>
          <w:sz w:val="22"/>
          <w:szCs w:val="22"/>
        </w:rPr>
        <w:t xml:space="preserve">with an oversight agency </w:t>
      </w:r>
      <w:r w:rsidR="00F34DA8">
        <w:rPr>
          <w:bCs/>
          <w:sz w:val="22"/>
          <w:szCs w:val="22"/>
        </w:rPr>
        <w:t>to</w:t>
      </w:r>
      <w:r>
        <w:rPr>
          <w:bCs/>
          <w:sz w:val="22"/>
          <w:szCs w:val="22"/>
        </w:rPr>
        <w:t xml:space="preserve"> provide the service, </w:t>
      </w:r>
      <w:r w:rsidR="00F34DA8">
        <w:rPr>
          <w:bCs/>
          <w:sz w:val="22"/>
          <w:szCs w:val="22"/>
        </w:rPr>
        <w:t xml:space="preserve">adhere to all training requirements, and be DSP </w:t>
      </w:r>
      <w:r>
        <w:rPr>
          <w:bCs/>
          <w:sz w:val="22"/>
          <w:szCs w:val="22"/>
        </w:rPr>
        <w:t xml:space="preserve">certified, because it is a </w:t>
      </w:r>
      <w:r w:rsidR="00F34DA8">
        <w:rPr>
          <w:bCs/>
          <w:sz w:val="22"/>
          <w:szCs w:val="22"/>
        </w:rPr>
        <w:t xml:space="preserve">MaineCare </w:t>
      </w:r>
      <w:r>
        <w:rPr>
          <w:bCs/>
          <w:sz w:val="22"/>
          <w:szCs w:val="22"/>
        </w:rPr>
        <w:t>service.</w:t>
      </w:r>
    </w:p>
    <w:p w14:paraId="213419EE" w14:textId="110C5C22" w:rsidR="00EA20DC" w:rsidRDefault="00EA20DC" w:rsidP="1E7835ED">
      <w:pPr>
        <w:contextualSpacing/>
        <w:rPr>
          <w:bCs/>
          <w:sz w:val="22"/>
          <w:szCs w:val="22"/>
        </w:rPr>
      </w:pPr>
      <w:r>
        <w:rPr>
          <w:bCs/>
          <w:sz w:val="22"/>
          <w:szCs w:val="22"/>
        </w:rPr>
        <w:t>-</w:t>
      </w:r>
      <w:r w:rsidR="00B773C7">
        <w:rPr>
          <w:bCs/>
          <w:sz w:val="22"/>
          <w:szCs w:val="22"/>
        </w:rPr>
        <w:t>It was stated that</w:t>
      </w:r>
      <w:r w:rsidR="00F34DA8">
        <w:rPr>
          <w:bCs/>
          <w:sz w:val="22"/>
          <w:szCs w:val="22"/>
        </w:rPr>
        <w:t xml:space="preserve"> the intention of shared living is good, however sometimes people lack the feeling of identity and pride that comes from renting their own residence, and instead feel that they are in a quasi-parental situation</w:t>
      </w:r>
      <w:r w:rsidR="00C933B8">
        <w:rPr>
          <w:bCs/>
          <w:sz w:val="22"/>
          <w:szCs w:val="22"/>
        </w:rPr>
        <w:t>,</w:t>
      </w:r>
      <w:r w:rsidR="00F34DA8">
        <w:rPr>
          <w:bCs/>
          <w:sz w:val="22"/>
          <w:szCs w:val="22"/>
        </w:rPr>
        <w:t xml:space="preserve"> living with people who take care of them.  There is a world of opportunity for residential options, and this is a sensitive subject.  It was also asked </w:t>
      </w:r>
      <w:r w:rsidR="00B773C7">
        <w:rPr>
          <w:bCs/>
          <w:sz w:val="22"/>
          <w:szCs w:val="22"/>
        </w:rPr>
        <w:t xml:space="preserve">if </w:t>
      </w:r>
      <w:r w:rsidR="00F34DA8">
        <w:rPr>
          <w:bCs/>
          <w:sz w:val="22"/>
          <w:szCs w:val="22"/>
        </w:rPr>
        <w:t xml:space="preserve">people with ID/DD </w:t>
      </w:r>
      <w:r w:rsidR="00B773C7">
        <w:rPr>
          <w:bCs/>
          <w:sz w:val="22"/>
          <w:szCs w:val="22"/>
        </w:rPr>
        <w:t xml:space="preserve">can access </w:t>
      </w:r>
      <w:r w:rsidR="00F34DA8">
        <w:rPr>
          <w:bCs/>
          <w:sz w:val="22"/>
          <w:szCs w:val="22"/>
        </w:rPr>
        <w:t>the money follows the person model.</w:t>
      </w:r>
    </w:p>
    <w:p w14:paraId="660AAD5C" w14:textId="096A525F" w:rsidR="003617A8" w:rsidRDefault="00EA20DC" w:rsidP="1E7835ED">
      <w:pPr>
        <w:contextualSpacing/>
        <w:rPr>
          <w:bCs/>
          <w:sz w:val="22"/>
          <w:szCs w:val="22"/>
        </w:rPr>
      </w:pPr>
      <w:r w:rsidRPr="00F34DA8">
        <w:rPr>
          <w:b/>
          <w:bCs/>
          <w:sz w:val="22"/>
          <w:szCs w:val="22"/>
        </w:rPr>
        <w:t>Karen:</w:t>
      </w:r>
      <w:r>
        <w:rPr>
          <w:bCs/>
          <w:sz w:val="22"/>
          <w:szCs w:val="22"/>
        </w:rPr>
        <w:t xml:space="preserve">  </w:t>
      </w:r>
      <w:r w:rsidR="00F34DA8">
        <w:rPr>
          <w:bCs/>
          <w:sz w:val="22"/>
          <w:szCs w:val="22"/>
        </w:rPr>
        <w:t>I h</w:t>
      </w:r>
      <w:r>
        <w:rPr>
          <w:bCs/>
          <w:sz w:val="22"/>
          <w:szCs w:val="22"/>
        </w:rPr>
        <w:t>aven’t heard that before so thank you for that feedback.</w:t>
      </w:r>
      <w:r w:rsidR="007A16B7">
        <w:rPr>
          <w:bCs/>
          <w:sz w:val="22"/>
          <w:szCs w:val="22"/>
        </w:rPr>
        <w:t xml:space="preserve">  </w:t>
      </w:r>
      <w:r w:rsidR="0047734D">
        <w:rPr>
          <w:bCs/>
          <w:sz w:val="22"/>
          <w:szCs w:val="22"/>
        </w:rPr>
        <w:t>Shared living is a choice in the array of choices.</w:t>
      </w:r>
      <w:r w:rsidR="005A4258">
        <w:rPr>
          <w:bCs/>
          <w:sz w:val="22"/>
          <w:szCs w:val="22"/>
        </w:rPr>
        <w:t xml:space="preserve">  The money follows the person program isn’t either or; </w:t>
      </w:r>
      <w:r w:rsidR="00611072">
        <w:rPr>
          <w:bCs/>
          <w:sz w:val="22"/>
          <w:szCs w:val="22"/>
        </w:rPr>
        <w:t>it’s for someone living in an institutional set</w:t>
      </w:r>
      <w:r w:rsidR="005A4258">
        <w:rPr>
          <w:bCs/>
          <w:sz w:val="22"/>
          <w:szCs w:val="22"/>
        </w:rPr>
        <w:t xml:space="preserve">ting who wants to move out of that setting, wanting instead </w:t>
      </w:r>
      <w:r w:rsidR="00611072">
        <w:rPr>
          <w:bCs/>
          <w:sz w:val="22"/>
          <w:szCs w:val="22"/>
        </w:rPr>
        <w:t xml:space="preserve">to live independently.  </w:t>
      </w:r>
      <w:r w:rsidR="003617A8">
        <w:rPr>
          <w:bCs/>
          <w:sz w:val="22"/>
          <w:szCs w:val="22"/>
        </w:rPr>
        <w:t xml:space="preserve">We do have adults with ID/DD living in nursing facilities, and if they </w:t>
      </w:r>
      <w:r w:rsidR="003617A8">
        <w:rPr>
          <w:bCs/>
          <w:sz w:val="22"/>
          <w:szCs w:val="22"/>
        </w:rPr>
        <w:lastRenderedPageBreak/>
        <w:t>identify they want to move out</w:t>
      </w:r>
      <w:r w:rsidR="005A4258">
        <w:rPr>
          <w:bCs/>
          <w:sz w:val="22"/>
          <w:szCs w:val="22"/>
        </w:rPr>
        <w:t xml:space="preserve"> they can access the program.  The </w:t>
      </w:r>
      <w:r w:rsidR="003617A8">
        <w:rPr>
          <w:bCs/>
          <w:sz w:val="22"/>
          <w:szCs w:val="22"/>
        </w:rPr>
        <w:t xml:space="preserve">person </w:t>
      </w:r>
      <w:r w:rsidR="003E715E">
        <w:rPr>
          <w:bCs/>
          <w:sz w:val="22"/>
          <w:szCs w:val="22"/>
        </w:rPr>
        <w:t>must</w:t>
      </w:r>
      <w:r w:rsidR="003617A8">
        <w:rPr>
          <w:bCs/>
          <w:sz w:val="22"/>
          <w:szCs w:val="22"/>
        </w:rPr>
        <w:t xml:space="preserve"> </w:t>
      </w:r>
      <w:r w:rsidR="005A4258">
        <w:rPr>
          <w:bCs/>
          <w:sz w:val="22"/>
          <w:szCs w:val="22"/>
        </w:rPr>
        <w:t xml:space="preserve">have a safety net, some other means of long-term supports established </w:t>
      </w:r>
      <w:r w:rsidR="003617A8">
        <w:rPr>
          <w:bCs/>
          <w:sz w:val="22"/>
          <w:szCs w:val="22"/>
        </w:rPr>
        <w:t>within a certain period of time</w:t>
      </w:r>
      <w:r w:rsidR="00B773C7">
        <w:rPr>
          <w:bCs/>
          <w:sz w:val="22"/>
          <w:szCs w:val="22"/>
        </w:rPr>
        <w:t>,</w:t>
      </w:r>
      <w:r w:rsidR="003617A8">
        <w:rPr>
          <w:bCs/>
          <w:sz w:val="22"/>
          <w:szCs w:val="22"/>
        </w:rPr>
        <w:t xml:space="preserve"> because </w:t>
      </w:r>
      <w:r w:rsidR="005A4258">
        <w:rPr>
          <w:bCs/>
          <w:sz w:val="22"/>
          <w:szCs w:val="22"/>
        </w:rPr>
        <w:t xml:space="preserve">it isn’t a long-term program. </w:t>
      </w:r>
    </w:p>
    <w:p w14:paraId="714D7802" w14:textId="5A7ADA82" w:rsidR="00590772" w:rsidRDefault="003617A8" w:rsidP="1E7835ED">
      <w:pPr>
        <w:contextualSpacing/>
        <w:rPr>
          <w:bCs/>
          <w:sz w:val="22"/>
          <w:szCs w:val="22"/>
        </w:rPr>
      </w:pPr>
      <w:r>
        <w:rPr>
          <w:bCs/>
          <w:sz w:val="22"/>
          <w:szCs w:val="22"/>
        </w:rPr>
        <w:t>-</w:t>
      </w:r>
      <w:r w:rsidR="009B4486">
        <w:rPr>
          <w:bCs/>
          <w:sz w:val="22"/>
          <w:szCs w:val="22"/>
        </w:rPr>
        <w:t>It was stated that the reference to money follows the person is referring to the b</w:t>
      </w:r>
      <w:r>
        <w:rPr>
          <w:bCs/>
          <w:sz w:val="22"/>
          <w:szCs w:val="22"/>
        </w:rPr>
        <w:t>roader definition</w:t>
      </w:r>
      <w:r w:rsidR="009B4486">
        <w:rPr>
          <w:bCs/>
          <w:sz w:val="22"/>
          <w:szCs w:val="22"/>
        </w:rPr>
        <w:t xml:space="preserve">, </w:t>
      </w:r>
      <w:r>
        <w:rPr>
          <w:bCs/>
          <w:sz w:val="22"/>
          <w:szCs w:val="22"/>
        </w:rPr>
        <w:t>not the specific state program</w:t>
      </w:r>
      <w:r w:rsidR="009B4486">
        <w:rPr>
          <w:bCs/>
          <w:sz w:val="22"/>
          <w:szCs w:val="22"/>
        </w:rPr>
        <w:t>, where services are self-directed.  More self-directed programs would be wonderful.</w:t>
      </w:r>
    </w:p>
    <w:p w14:paraId="05AC1768" w14:textId="24BA2C06" w:rsidR="00EA20DC" w:rsidRDefault="00590772" w:rsidP="1E7835ED">
      <w:pPr>
        <w:contextualSpacing/>
        <w:rPr>
          <w:bCs/>
          <w:sz w:val="22"/>
          <w:szCs w:val="22"/>
        </w:rPr>
      </w:pPr>
      <w:r w:rsidRPr="003E715E">
        <w:rPr>
          <w:b/>
          <w:bCs/>
          <w:sz w:val="22"/>
          <w:szCs w:val="22"/>
        </w:rPr>
        <w:t>Karen:</w:t>
      </w:r>
      <w:r>
        <w:rPr>
          <w:bCs/>
          <w:sz w:val="22"/>
          <w:szCs w:val="22"/>
        </w:rPr>
        <w:t xml:space="preserve">  </w:t>
      </w:r>
      <w:r w:rsidR="00C933B8">
        <w:rPr>
          <w:bCs/>
          <w:sz w:val="22"/>
          <w:szCs w:val="22"/>
        </w:rPr>
        <w:t>People</w:t>
      </w:r>
      <w:r>
        <w:rPr>
          <w:bCs/>
          <w:sz w:val="22"/>
          <w:szCs w:val="22"/>
        </w:rPr>
        <w:t xml:space="preserve"> receiving Section 21 or </w:t>
      </w:r>
      <w:r w:rsidR="00C933B8">
        <w:rPr>
          <w:bCs/>
          <w:sz w:val="22"/>
          <w:szCs w:val="22"/>
        </w:rPr>
        <w:t>Section 29 have</w:t>
      </w:r>
      <w:r w:rsidR="003E715E">
        <w:rPr>
          <w:bCs/>
          <w:sz w:val="22"/>
          <w:szCs w:val="22"/>
        </w:rPr>
        <w:t xml:space="preserve"> </w:t>
      </w:r>
      <w:r>
        <w:rPr>
          <w:bCs/>
          <w:sz w:val="22"/>
          <w:szCs w:val="22"/>
        </w:rPr>
        <w:t>control of the funds and the service</w:t>
      </w:r>
      <w:r w:rsidR="00C933B8">
        <w:rPr>
          <w:bCs/>
          <w:sz w:val="22"/>
          <w:szCs w:val="22"/>
        </w:rPr>
        <w:t>s they access.</w:t>
      </w:r>
      <w:r w:rsidR="00014B3A">
        <w:rPr>
          <w:bCs/>
          <w:sz w:val="22"/>
          <w:szCs w:val="22"/>
        </w:rPr>
        <w:t xml:space="preserve"> </w:t>
      </w:r>
    </w:p>
    <w:p w14:paraId="51906641" w14:textId="3BCE1CF9" w:rsidR="00014B3A" w:rsidRDefault="00014B3A" w:rsidP="1E7835ED">
      <w:pPr>
        <w:contextualSpacing/>
        <w:rPr>
          <w:bCs/>
          <w:sz w:val="22"/>
          <w:szCs w:val="22"/>
        </w:rPr>
      </w:pPr>
      <w:r>
        <w:rPr>
          <w:bCs/>
          <w:sz w:val="22"/>
          <w:szCs w:val="22"/>
        </w:rPr>
        <w:t>-</w:t>
      </w:r>
      <w:r w:rsidR="00E50B3A">
        <w:rPr>
          <w:bCs/>
          <w:sz w:val="22"/>
          <w:szCs w:val="22"/>
        </w:rPr>
        <w:t xml:space="preserve">A concern was expressed with </w:t>
      </w:r>
      <w:r>
        <w:rPr>
          <w:bCs/>
          <w:sz w:val="22"/>
          <w:szCs w:val="22"/>
        </w:rPr>
        <w:t>adding sh</w:t>
      </w:r>
      <w:r w:rsidR="00E50B3A">
        <w:rPr>
          <w:bCs/>
          <w:sz w:val="22"/>
          <w:szCs w:val="22"/>
        </w:rPr>
        <w:t>a</w:t>
      </w:r>
      <w:r>
        <w:rPr>
          <w:bCs/>
          <w:sz w:val="22"/>
          <w:szCs w:val="22"/>
        </w:rPr>
        <w:t xml:space="preserve">red living into </w:t>
      </w:r>
      <w:r w:rsidR="00E50B3A">
        <w:rPr>
          <w:bCs/>
          <w:sz w:val="22"/>
          <w:szCs w:val="22"/>
        </w:rPr>
        <w:t>the Section 29 model.  S</w:t>
      </w:r>
      <w:r>
        <w:rPr>
          <w:bCs/>
          <w:sz w:val="22"/>
          <w:szCs w:val="22"/>
        </w:rPr>
        <w:t xml:space="preserve">hared living is one choice among </w:t>
      </w:r>
      <w:r w:rsidR="00E50B3A">
        <w:rPr>
          <w:bCs/>
          <w:sz w:val="22"/>
          <w:szCs w:val="22"/>
        </w:rPr>
        <w:t xml:space="preserve">an </w:t>
      </w:r>
      <w:r>
        <w:rPr>
          <w:bCs/>
          <w:sz w:val="22"/>
          <w:szCs w:val="22"/>
        </w:rPr>
        <w:t>array</w:t>
      </w:r>
      <w:r w:rsidR="00E50B3A">
        <w:rPr>
          <w:bCs/>
          <w:sz w:val="22"/>
          <w:szCs w:val="22"/>
        </w:rPr>
        <w:t xml:space="preserve"> of housing options.  If someone is on the </w:t>
      </w:r>
      <w:r>
        <w:rPr>
          <w:bCs/>
          <w:sz w:val="22"/>
          <w:szCs w:val="22"/>
        </w:rPr>
        <w:t>Section 21 waitlist</w:t>
      </w:r>
      <w:r w:rsidR="00E50B3A">
        <w:rPr>
          <w:bCs/>
          <w:sz w:val="22"/>
          <w:szCs w:val="22"/>
        </w:rPr>
        <w:t xml:space="preserve"> and is receiving Section 29</w:t>
      </w:r>
      <w:r w:rsidR="00C933B8">
        <w:rPr>
          <w:bCs/>
          <w:sz w:val="22"/>
          <w:szCs w:val="22"/>
        </w:rPr>
        <w:t>,</w:t>
      </w:r>
      <w:r w:rsidR="00E50B3A">
        <w:rPr>
          <w:bCs/>
          <w:sz w:val="22"/>
          <w:szCs w:val="22"/>
        </w:rPr>
        <w:t xml:space="preserve"> suddenly shared living appears as the only 24/7 residential option and people </w:t>
      </w:r>
      <w:r w:rsidR="00C933B8">
        <w:rPr>
          <w:bCs/>
          <w:sz w:val="22"/>
          <w:szCs w:val="22"/>
        </w:rPr>
        <w:t>may</w:t>
      </w:r>
      <w:r w:rsidR="00E50B3A">
        <w:rPr>
          <w:bCs/>
          <w:sz w:val="22"/>
          <w:szCs w:val="22"/>
        </w:rPr>
        <w:t xml:space="preserve"> flock to</w:t>
      </w:r>
      <w:r>
        <w:rPr>
          <w:bCs/>
          <w:sz w:val="22"/>
          <w:szCs w:val="22"/>
        </w:rPr>
        <w:t xml:space="preserve"> that</w:t>
      </w:r>
      <w:r w:rsidR="00E50B3A">
        <w:rPr>
          <w:bCs/>
          <w:sz w:val="22"/>
          <w:szCs w:val="22"/>
        </w:rPr>
        <w:t xml:space="preserve"> </w:t>
      </w:r>
      <w:r>
        <w:rPr>
          <w:bCs/>
          <w:sz w:val="22"/>
          <w:szCs w:val="22"/>
        </w:rPr>
        <w:t xml:space="preserve">even if it’s not the </w:t>
      </w:r>
      <w:r w:rsidR="00E50B3A">
        <w:rPr>
          <w:bCs/>
          <w:sz w:val="22"/>
          <w:szCs w:val="22"/>
        </w:rPr>
        <w:t>best</w:t>
      </w:r>
      <w:r>
        <w:rPr>
          <w:bCs/>
          <w:sz w:val="22"/>
          <w:szCs w:val="22"/>
        </w:rPr>
        <w:t xml:space="preserve"> fit for them.  </w:t>
      </w:r>
      <w:r w:rsidR="00E50B3A">
        <w:rPr>
          <w:bCs/>
          <w:sz w:val="22"/>
          <w:szCs w:val="22"/>
        </w:rPr>
        <w:t xml:space="preserve">Also, it was stated that shared living </w:t>
      </w:r>
      <w:r w:rsidR="00B773C7">
        <w:rPr>
          <w:bCs/>
          <w:sz w:val="22"/>
          <w:szCs w:val="22"/>
        </w:rPr>
        <w:t>needs</w:t>
      </w:r>
      <w:r w:rsidR="00E50B3A">
        <w:rPr>
          <w:bCs/>
          <w:sz w:val="22"/>
          <w:szCs w:val="22"/>
        </w:rPr>
        <w:t xml:space="preserve"> s</w:t>
      </w:r>
      <w:r>
        <w:rPr>
          <w:bCs/>
          <w:sz w:val="22"/>
          <w:szCs w:val="22"/>
        </w:rPr>
        <w:t>ignificant reform</w:t>
      </w:r>
      <w:r w:rsidR="00B773C7">
        <w:rPr>
          <w:bCs/>
          <w:sz w:val="22"/>
          <w:szCs w:val="22"/>
        </w:rPr>
        <w:t>.</w:t>
      </w:r>
      <w:r w:rsidR="00E50B3A">
        <w:rPr>
          <w:bCs/>
          <w:sz w:val="22"/>
          <w:szCs w:val="22"/>
        </w:rPr>
        <w:t xml:space="preserve">  E</w:t>
      </w:r>
      <w:r>
        <w:rPr>
          <w:bCs/>
          <w:sz w:val="22"/>
          <w:szCs w:val="22"/>
        </w:rPr>
        <w:t xml:space="preserve">xpanding </w:t>
      </w:r>
      <w:r w:rsidR="00E50B3A">
        <w:rPr>
          <w:bCs/>
          <w:sz w:val="22"/>
          <w:szCs w:val="22"/>
        </w:rPr>
        <w:t xml:space="preserve">the </w:t>
      </w:r>
      <w:r>
        <w:rPr>
          <w:bCs/>
          <w:sz w:val="22"/>
          <w:szCs w:val="22"/>
        </w:rPr>
        <w:t xml:space="preserve">ability </w:t>
      </w:r>
      <w:r w:rsidR="00E50B3A">
        <w:rPr>
          <w:bCs/>
          <w:sz w:val="22"/>
          <w:szCs w:val="22"/>
        </w:rPr>
        <w:t xml:space="preserve">for shared living providers </w:t>
      </w:r>
      <w:r>
        <w:rPr>
          <w:bCs/>
          <w:sz w:val="22"/>
          <w:szCs w:val="22"/>
        </w:rPr>
        <w:t xml:space="preserve">to respond to </w:t>
      </w:r>
      <w:r w:rsidR="00E50B3A">
        <w:rPr>
          <w:bCs/>
          <w:sz w:val="22"/>
          <w:szCs w:val="22"/>
        </w:rPr>
        <w:t xml:space="preserve">the </w:t>
      </w:r>
      <w:r>
        <w:rPr>
          <w:bCs/>
          <w:sz w:val="22"/>
          <w:szCs w:val="22"/>
        </w:rPr>
        <w:t>influx</w:t>
      </w:r>
      <w:r w:rsidR="00E50B3A">
        <w:rPr>
          <w:bCs/>
          <w:sz w:val="22"/>
          <w:szCs w:val="22"/>
        </w:rPr>
        <w:t xml:space="preserve"> in demand for the service,</w:t>
      </w:r>
      <w:r>
        <w:rPr>
          <w:bCs/>
          <w:sz w:val="22"/>
          <w:szCs w:val="22"/>
        </w:rPr>
        <w:t xml:space="preserve"> and ensuring </w:t>
      </w:r>
      <w:r w:rsidR="00E50B3A">
        <w:rPr>
          <w:bCs/>
          <w:sz w:val="22"/>
          <w:szCs w:val="22"/>
        </w:rPr>
        <w:t xml:space="preserve">there are </w:t>
      </w:r>
      <w:r>
        <w:rPr>
          <w:bCs/>
          <w:sz w:val="22"/>
          <w:szCs w:val="22"/>
        </w:rPr>
        <w:t>reform</w:t>
      </w:r>
      <w:r w:rsidR="00E50B3A">
        <w:rPr>
          <w:bCs/>
          <w:sz w:val="22"/>
          <w:szCs w:val="22"/>
        </w:rPr>
        <w:t>s</w:t>
      </w:r>
      <w:r>
        <w:rPr>
          <w:bCs/>
          <w:sz w:val="22"/>
          <w:szCs w:val="22"/>
        </w:rPr>
        <w:t xml:space="preserve"> so that it’s as individualized as possible</w:t>
      </w:r>
      <w:r w:rsidR="00C933B8">
        <w:rPr>
          <w:bCs/>
          <w:sz w:val="22"/>
          <w:szCs w:val="22"/>
        </w:rPr>
        <w:t xml:space="preserve"> are</w:t>
      </w:r>
      <w:r w:rsidR="00E50B3A">
        <w:rPr>
          <w:bCs/>
          <w:sz w:val="22"/>
          <w:szCs w:val="22"/>
        </w:rPr>
        <w:t xml:space="preserve"> necessary</w:t>
      </w:r>
      <w:r>
        <w:rPr>
          <w:bCs/>
          <w:sz w:val="22"/>
          <w:szCs w:val="22"/>
        </w:rPr>
        <w:t xml:space="preserve">.  </w:t>
      </w:r>
    </w:p>
    <w:p w14:paraId="24F614C3" w14:textId="77777777" w:rsidR="00E50B3A" w:rsidRDefault="00E50B3A" w:rsidP="1E7835ED">
      <w:pPr>
        <w:contextualSpacing/>
        <w:rPr>
          <w:bCs/>
          <w:sz w:val="22"/>
          <w:szCs w:val="22"/>
        </w:rPr>
      </w:pPr>
    </w:p>
    <w:p w14:paraId="59661E9F" w14:textId="670C865B" w:rsidR="002972CC" w:rsidRDefault="00014B3A" w:rsidP="00C15962">
      <w:pPr>
        <w:contextualSpacing/>
        <w:rPr>
          <w:bCs/>
          <w:sz w:val="22"/>
          <w:szCs w:val="22"/>
        </w:rPr>
      </w:pPr>
      <w:r>
        <w:rPr>
          <w:b/>
          <w:bCs/>
          <w:sz w:val="22"/>
          <w:szCs w:val="22"/>
        </w:rPr>
        <w:t xml:space="preserve">Cullen:  </w:t>
      </w:r>
      <w:r w:rsidR="009B63F2">
        <w:rPr>
          <w:bCs/>
          <w:sz w:val="22"/>
          <w:szCs w:val="22"/>
        </w:rPr>
        <w:t xml:space="preserve">I want </w:t>
      </w:r>
      <w:r>
        <w:rPr>
          <w:bCs/>
          <w:sz w:val="22"/>
          <w:szCs w:val="22"/>
        </w:rPr>
        <w:t>t</w:t>
      </w:r>
      <w:r w:rsidR="009B63F2">
        <w:rPr>
          <w:bCs/>
          <w:sz w:val="22"/>
          <w:szCs w:val="22"/>
        </w:rPr>
        <w:t>o</w:t>
      </w:r>
      <w:r>
        <w:rPr>
          <w:bCs/>
          <w:sz w:val="22"/>
          <w:szCs w:val="22"/>
        </w:rPr>
        <w:t xml:space="preserve"> thank you </w:t>
      </w:r>
      <w:r w:rsidR="00E50B3A">
        <w:rPr>
          <w:bCs/>
          <w:sz w:val="22"/>
          <w:szCs w:val="22"/>
        </w:rPr>
        <w:t xml:space="preserve">both </w:t>
      </w:r>
      <w:r>
        <w:rPr>
          <w:bCs/>
          <w:sz w:val="22"/>
          <w:szCs w:val="22"/>
        </w:rPr>
        <w:t>for</w:t>
      </w:r>
      <w:r w:rsidR="009B63F2">
        <w:rPr>
          <w:bCs/>
          <w:sz w:val="22"/>
          <w:szCs w:val="22"/>
        </w:rPr>
        <w:t xml:space="preserve"> presenting today and </w:t>
      </w:r>
      <w:r>
        <w:rPr>
          <w:bCs/>
          <w:sz w:val="22"/>
          <w:szCs w:val="22"/>
        </w:rPr>
        <w:t xml:space="preserve">using the Coalition as a forum.  </w:t>
      </w:r>
      <w:r w:rsidR="009B63F2">
        <w:rPr>
          <w:bCs/>
          <w:sz w:val="22"/>
          <w:szCs w:val="22"/>
        </w:rPr>
        <w:t>This is a great venue to</w:t>
      </w:r>
      <w:r w:rsidR="00E50B3A">
        <w:rPr>
          <w:bCs/>
          <w:sz w:val="22"/>
          <w:szCs w:val="22"/>
        </w:rPr>
        <w:t xml:space="preserve"> hold future forums as well; I </w:t>
      </w:r>
      <w:r w:rsidR="009B63F2">
        <w:rPr>
          <w:bCs/>
          <w:sz w:val="22"/>
          <w:szCs w:val="22"/>
        </w:rPr>
        <w:t xml:space="preserve">hope that you keep us in mind in your </w:t>
      </w:r>
      <w:r w:rsidR="00E50B3A">
        <w:rPr>
          <w:bCs/>
          <w:sz w:val="22"/>
          <w:szCs w:val="22"/>
        </w:rPr>
        <w:t xml:space="preserve">future </w:t>
      </w:r>
      <w:r w:rsidR="009B63F2">
        <w:rPr>
          <w:bCs/>
          <w:sz w:val="22"/>
          <w:szCs w:val="22"/>
        </w:rPr>
        <w:t>planning efforts.  Thank</w:t>
      </w:r>
      <w:r>
        <w:rPr>
          <w:bCs/>
          <w:sz w:val="22"/>
          <w:szCs w:val="22"/>
        </w:rPr>
        <w:t xml:space="preserve"> you</w:t>
      </w:r>
      <w:r w:rsidR="009B63F2">
        <w:rPr>
          <w:bCs/>
          <w:sz w:val="22"/>
          <w:szCs w:val="22"/>
        </w:rPr>
        <w:t>, and well done!</w:t>
      </w:r>
    </w:p>
    <w:p w14:paraId="55D2D0DA" w14:textId="77777777" w:rsidR="009B63F2" w:rsidRDefault="009B63F2" w:rsidP="009B63F2">
      <w:pPr>
        <w:contextualSpacing/>
        <w:rPr>
          <w:b/>
          <w:bCs/>
          <w:sz w:val="22"/>
          <w:szCs w:val="22"/>
        </w:rPr>
      </w:pPr>
      <w:r w:rsidRPr="1E7835ED">
        <w:rPr>
          <w:b/>
          <w:bCs/>
          <w:sz w:val="22"/>
          <w:szCs w:val="22"/>
        </w:rPr>
        <w:t xml:space="preserve">End of presentation.  </w:t>
      </w:r>
      <w:r w:rsidRPr="1E7835ED">
        <w:rPr>
          <w:i/>
          <w:iCs/>
          <w:color w:val="000000" w:themeColor="text1"/>
          <w:sz w:val="22"/>
          <w:szCs w:val="22"/>
        </w:rPr>
        <w:t>(Round of applause)</w:t>
      </w:r>
    </w:p>
    <w:p w14:paraId="16038EB6" w14:textId="21237CC6" w:rsidR="00071B67" w:rsidRDefault="004E6D5E" w:rsidP="1E7835ED">
      <w:pPr>
        <w:rPr>
          <w:bCs/>
          <w:color w:val="000000" w:themeColor="text1"/>
          <w:sz w:val="22"/>
          <w:szCs w:val="22"/>
        </w:rPr>
      </w:pPr>
      <w:r>
        <w:rPr>
          <w:b/>
          <w:bCs/>
          <w:color w:val="000000" w:themeColor="text1"/>
          <w:sz w:val="22"/>
          <w:szCs w:val="22"/>
        </w:rPr>
        <w:t xml:space="preserve"> </w:t>
      </w:r>
    </w:p>
    <w:p w14:paraId="4EE64474" w14:textId="58E538B4" w:rsidR="00901743" w:rsidRDefault="1E7835ED" w:rsidP="1E7835ED">
      <w:pPr>
        <w:rPr>
          <w:b/>
          <w:bCs/>
          <w:color w:val="000000" w:themeColor="text1"/>
          <w:sz w:val="22"/>
          <w:szCs w:val="22"/>
        </w:rPr>
      </w:pPr>
      <w:r w:rsidRPr="1E7835ED">
        <w:rPr>
          <w:b/>
          <w:bCs/>
          <w:color w:val="000000" w:themeColor="text1"/>
          <w:sz w:val="22"/>
          <w:szCs w:val="22"/>
        </w:rPr>
        <w:t xml:space="preserve">OCFS, DHHS – </w:t>
      </w:r>
      <w:hyperlink r:id="rId26">
        <w:r w:rsidRPr="1E7835ED">
          <w:rPr>
            <w:rStyle w:val="Hyperlink"/>
            <w:b/>
            <w:bCs/>
            <w:sz w:val="22"/>
            <w:szCs w:val="22"/>
          </w:rPr>
          <w:t>www.maing.gov/dhhs/ocfs</w:t>
        </w:r>
      </w:hyperlink>
      <w:r w:rsidRPr="1E7835ED">
        <w:rPr>
          <w:b/>
          <w:bCs/>
          <w:color w:val="000000" w:themeColor="text1"/>
          <w:sz w:val="22"/>
          <w:szCs w:val="22"/>
        </w:rPr>
        <w:t>:</w:t>
      </w:r>
    </w:p>
    <w:p w14:paraId="17A39146" w14:textId="24136524" w:rsidR="00A22BB2" w:rsidRPr="00DE01C8" w:rsidRDefault="1E7835ED" w:rsidP="005D60FA">
      <w:pPr>
        <w:rPr>
          <w:color w:val="000000" w:themeColor="text1"/>
          <w:sz w:val="22"/>
          <w:szCs w:val="22"/>
        </w:rPr>
      </w:pPr>
      <w:r w:rsidRPr="1E7835ED">
        <w:rPr>
          <w:b/>
          <w:bCs/>
          <w:color w:val="000000" w:themeColor="text1"/>
          <w:sz w:val="22"/>
          <w:szCs w:val="22"/>
        </w:rPr>
        <w:t xml:space="preserve">Cathy Register: </w:t>
      </w:r>
      <w:r w:rsidRPr="1E7835ED">
        <w:rPr>
          <w:color w:val="000000" w:themeColor="text1"/>
          <w:sz w:val="22"/>
          <w:szCs w:val="22"/>
        </w:rPr>
        <w:t xml:space="preserve"> </w:t>
      </w:r>
      <w:r w:rsidR="00EC1C88">
        <w:rPr>
          <w:color w:val="000000" w:themeColor="text1"/>
          <w:sz w:val="22"/>
          <w:szCs w:val="22"/>
        </w:rPr>
        <w:t xml:space="preserve">Last month it was asked how many children are currently being served out of state.  Right </w:t>
      </w:r>
      <w:r w:rsidR="009B2ABA">
        <w:rPr>
          <w:color w:val="000000" w:themeColor="text1"/>
          <w:sz w:val="22"/>
          <w:szCs w:val="22"/>
        </w:rPr>
        <w:t>now,</w:t>
      </w:r>
      <w:r w:rsidR="00EC1C88">
        <w:rPr>
          <w:color w:val="000000" w:themeColor="text1"/>
          <w:sz w:val="22"/>
          <w:szCs w:val="22"/>
        </w:rPr>
        <w:t xml:space="preserve"> there are 24 kids out of state, the majority of whom are at Easter Seals of New Hampshire, are from York County, and </w:t>
      </w:r>
      <w:r w:rsidR="00C933B8">
        <w:rPr>
          <w:color w:val="000000" w:themeColor="text1"/>
          <w:sz w:val="22"/>
          <w:szCs w:val="22"/>
        </w:rPr>
        <w:t xml:space="preserve">their </w:t>
      </w:r>
      <w:r w:rsidR="00EC1C88">
        <w:rPr>
          <w:color w:val="000000" w:themeColor="text1"/>
          <w:sz w:val="22"/>
          <w:szCs w:val="22"/>
        </w:rPr>
        <w:t xml:space="preserve">families prefer that they be at </w:t>
      </w:r>
      <w:r w:rsidR="00C933B8">
        <w:rPr>
          <w:color w:val="000000" w:themeColor="text1"/>
          <w:sz w:val="22"/>
          <w:szCs w:val="22"/>
        </w:rPr>
        <w:t xml:space="preserve">there </w:t>
      </w:r>
      <w:r w:rsidR="00EC1C88">
        <w:rPr>
          <w:color w:val="000000" w:themeColor="text1"/>
          <w:sz w:val="22"/>
          <w:szCs w:val="22"/>
        </w:rPr>
        <w:t>because geographically it is closer than options in Maine.  The proposed Behavior R</w:t>
      </w:r>
      <w:r w:rsidR="00014B3A">
        <w:rPr>
          <w:color w:val="000000" w:themeColor="text1"/>
          <w:sz w:val="22"/>
          <w:szCs w:val="22"/>
        </w:rPr>
        <w:t xml:space="preserve">egulations are </w:t>
      </w:r>
      <w:r w:rsidR="00EC1C88">
        <w:rPr>
          <w:color w:val="000000" w:themeColor="text1"/>
          <w:sz w:val="22"/>
          <w:szCs w:val="22"/>
        </w:rPr>
        <w:t xml:space="preserve">posted </w:t>
      </w:r>
      <w:r w:rsidR="00014B3A">
        <w:rPr>
          <w:color w:val="000000" w:themeColor="text1"/>
          <w:sz w:val="22"/>
          <w:szCs w:val="22"/>
        </w:rPr>
        <w:t xml:space="preserve">online, </w:t>
      </w:r>
      <w:r w:rsidR="00EC1C88">
        <w:rPr>
          <w:color w:val="000000" w:themeColor="text1"/>
          <w:sz w:val="22"/>
          <w:szCs w:val="22"/>
        </w:rPr>
        <w:t xml:space="preserve">with the </w:t>
      </w:r>
      <w:r w:rsidR="00014B3A">
        <w:rPr>
          <w:color w:val="000000" w:themeColor="text1"/>
          <w:sz w:val="22"/>
          <w:szCs w:val="22"/>
        </w:rPr>
        <w:t xml:space="preserve">comment period ending </w:t>
      </w:r>
      <w:r w:rsidR="00EC1C88">
        <w:rPr>
          <w:color w:val="000000" w:themeColor="text1"/>
          <w:sz w:val="22"/>
          <w:szCs w:val="22"/>
        </w:rPr>
        <w:t xml:space="preserve">on Thursday, </w:t>
      </w:r>
      <w:r w:rsidR="00014B3A">
        <w:rPr>
          <w:color w:val="000000" w:themeColor="text1"/>
          <w:sz w:val="22"/>
          <w:szCs w:val="22"/>
        </w:rPr>
        <w:t>5/11</w:t>
      </w:r>
      <w:r w:rsidR="00E00E4E">
        <w:rPr>
          <w:color w:val="000000" w:themeColor="text1"/>
          <w:sz w:val="22"/>
          <w:szCs w:val="22"/>
        </w:rPr>
        <w:t xml:space="preserve"> </w:t>
      </w:r>
      <w:r w:rsidR="00E00E4E" w:rsidRPr="00E00E4E">
        <w:rPr>
          <w:i/>
          <w:color w:val="000000" w:themeColor="text1"/>
          <w:sz w:val="22"/>
          <w:szCs w:val="22"/>
        </w:rPr>
        <w:t>(</w:t>
      </w:r>
      <w:hyperlink r:id="rId27" w:history="1">
        <w:r w:rsidR="00E00E4E" w:rsidRPr="00E00E4E">
          <w:rPr>
            <w:rStyle w:val="Hyperlink"/>
            <w:i/>
            <w:sz w:val="22"/>
            <w:szCs w:val="22"/>
          </w:rPr>
          <w:t>click here for more information</w:t>
        </w:r>
      </w:hyperlink>
      <w:r w:rsidR="00E00E4E" w:rsidRPr="00E00E4E">
        <w:rPr>
          <w:i/>
          <w:color w:val="000000" w:themeColor="text1"/>
          <w:sz w:val="22"/>
          <w:szCs w:val="22"/>
        </w:rPr>
        <w:t xml:space="preserve"> – go down to Proposed Rules, then to: “</w:t>
      </w:r>
      <w:r w:rsidR="00E00E4E" w:rsidRPr="00E00E4E">
        <w:rPr>
          <w:i/>
          <w:color w:val="000000" w:themeColor="text1"/>
          <w:sz w:val="22"/>
          <w:szCs w:val="22"/>
          <w:lang w:val="en"/>
        </w:rPr>
        <w:t>Regulations Governing Behavior Plan Development and Implementation for Children with Intellectual Disabilities or Autism Spectrum Disorder (Autism) in Maine (</w:t>
      </w:r>
      <w:hyperlink r:id="rId28" w:history="1">
        <w:r w:rsidR="00E00E4E" w:rsidRPr="00E00E4E">
          <w:rPr>
            <w:rStyle w:val="Hyperlink"/>
            <w:i/>
            <w:sz w:val="22"/>
            <w:szCs w:val="22"/>
            <w:lang w:val="en"/>
          </w:rPr>
          <w:t>Adobe PDF</w:t>
        </w:r>
      </w:hyperlink>
      <w:r w:rsidR="00E00E4E" w:rsidRPr="00E00E4E">
        <w:rPr>
          <w:i/>
          <w:color w:val="000000" w:themeColor="text1"/>
          <w:sz w:val="22"/>
          <w:szCs w:val="22"/>
          <w:lang w:val="en"/>
        </w:rPr>
        <w:t>)</w:t>
      </w:r>
      <w:r w:rsidR="00E00E4E" w:rsidRPr="00E00E4E">
        <w:rPr>
          <w:i/>
          <w:color w:val="000000" w:themeColor="text1"/>
          <w:sz w:val="22"/>
          <w:szCs w:val="22"/>
        </w:rPr>
        <w:t>”)</w:t>
      </w:r>
      <w:r w:rsidR="00014B3A" w:rsidRPr="00E00E4E">
        <w:rPr>
          <w:i/>
          <w:color w:val="000000" w:themeColor="text1"/>
          <w:sz w:val="22"/>
          <w:szCs w:val="22"/>
        </w:rPr>
        <w:t xml:space="preserve"> </w:t>
      </w:r>
      <w:r w:rsidR="00014B3A">
        <w:rPr>
          <w:color w:val="000000" w:themeColor="text1"/>
          <w:sz w:val="22"/>
          <w:szCs w:val="22"/>
        </w:rPr>
        <w:t xml:space="preserve"> </w:t>
      </w:r>
      <w:r w:rsidR="00D46870">
        <w:rPr>
          <w:color w:val="000000" w:themeColor="text1"/>
          <w:sz w:val="22"/>
          <w:szCs w:val="22"/>
        </w:rPr>
        <w:t xml:space="preserve">Comments can be sent to </w:t>
      </w:r>
      <w:r w:rsidR="00014B3A">
        <w:rPr>
          <w:color w:val="000000" w:themeColor="text1"/>
          <w:sz w:val="22"/>
          <w:szCs w:val="22"/>
        </w:rPr>
        <w:t>Teresa Barrows</w:t>
      </w:r>
      <w:r w:rsidR="00D46870">
        <w:rPr>
          <w:color w:val="000000" w:themeColor="text1"/>
          <w:sz w:val="22"/>
          <w:szCs w:val="22"/>
        </w:rPr>
        <w:t>, OCFS Behavioral Health Services Director (</w:t>
      </w:r>
      <w:hyperlink r:id="rId29" w:history="1">
        <w:r w:rsidR="00D46870" w:rsidRPr="00686D7B">
          <w:rPr>
            <w:rStyle w:val="Hyperlink"/>
            <w:sz w:val="22"/>
            <w:szCs w:val="22"/>
          </w:rPr>
          <w:t>teresa.barrows@maine.gov</w:t>
        </w:r>
      </w:hyperlink>
      <w:r w:rsidR="00D46870">
        <w:rPr>
          <w:color w:val="000000" w:themeColor="text1"/>
          <w:sz w:val="22"/>
          <w:szCs w:val="22"/>
        </w:rPr>
        <w:t>).  OCFS has a n</w:t>
      </w:r>
      <w:r w:rsidR="00014B3A">
        <w:rPr>
          <w:color w:val="000000" w:themeColor="text1"/>
          <w:sz w:val="22"/>
          <w:szCs w:val="22"/>
        </w:rPr>
        <w:t>ew Director, K</w:t>
      </w:r>
      <w:r w:rsidR="00921980">
        <w:rPr>
          <w:color w:val="000000" w:themeColor="text1"/>
          <w:sz w:val="22"/>
          <w:szCs w:val="22"/>
        </w:rPr>
        <w:t>irsten Capeless</w:t>
      </w:r>
      <w:r w:rsidR="00014B3A">
        <w:rPr>
          <w:color w:val="000000" w:themeColor="text1"/>
          <w:sz w:val="22"/>
          <w:szCs w:val="22"/>
        </w:rPr>
        <w:t>,</w:t>
      </w:r>
      <w:r w:rsidR="00D46870">
        <w:rPr>
          <w:color w:val="000000" w:themeColor="text1"/>
          <w:sz w:val="22"/>
          <w:szCs w:val="22"/>
        </w:rPr>
        <w:t xml:space="preserve"> formerly the Associate Director of</w:t>
      </w:r>
      <w:r w:rsidR="00921980">
        <w:rPr>
          <w:color w:val="000000" w:themeColor="text1"/>
          <w:sz w:val="22"/>
          <w:szCs w:val="22"/>
        </w:rPr>
        <w:t xml:space="preserve"> E</w:t>
      </w:r>
      <w:r w:rsidR="00014B3A">
        <w:rPr>
          <w:color w:val="000000" w:themeColor="text1"/>
          <w:sz w:val="22"/>
          <w:szCs w:val="22"/>
        </w:rPr>
        <w:t xml:space="preserve">arly </w:t>
      </w:r>
      <w:r w:rsidR="00921980">
        <w:rPr>
          <w:color w:val="000000" w:themeColor="text1"/>
          <w:sz w:val="22"/>
          <w:szCs w:val="22"/>
        </w:rPr>
        <w:t>Intervention and Pr</w:t>
      </w:r>
      <w:r w:rsidR="00014B3A">
        <w:rPr>
          <w:color w:val="000000" w:themeColor="text1"/>
          <w:sz w:val="22"/>
          <w:szCs w:val="22"/>
        </w:rPr>
        <w:t xml:space="preserve">evention </w:t>
      </w:r>
      <w:r w:rsidR="00921980">
        <w:rPr>
          <w:color w:val="000000" w:themeColor="text1"/>
          <w:sz w:val="22"/>
          <w:szCs w:val="22"/>
        </w:rPr>
        <w:t>Services</w:t>
      </w:r>
      <w:r w:rsidR="00014B3A">
        <w:rPr>
          <w:color w:val="000000" w:themeColor="text1"/>
          <w:sz w:val="22"/>
          <w:szCs w:val="22"/>
        </w:rPr>
        <w:t xml:space="preserve">.  </w:t>
      </w:r>
      <w:r w:rsidR="00D46870">
        <w:rPr>
          <w:color w:val="000000" w:themeColor="text1"/>
          <w:sz w:val="22"/>
          <w:szCs w:val="22"/>
        </w:rPr>
        <w:t>Everyone is excited and feeling v</w:t>
      </w:r>
      <w:r w:rsidR="00014B3A">
        <w:rPr>
          <w:color w:val="000000" w:themeColor="text1"/>
          <w:sz w:val="22"/>
          <w:szCs w:val="22"/>
        </w:rPr>
        <w:t>ery positive about her transition</w:t>
      </w:r>
      <w:r w:rsidR="00D46870">
        <w:rPr>
          <w:color w:val="000000" w:themeColor="text1"/>
          <w:sz w:val="22"/>
          <w:szCs w:val="22"/>
        </w:rPr>
        <w:t xml:space="preserve"> into her new role</w:t>
      </w:r>
      <w:r w:rsidR="00014B3A">
        <w:rPr>
          <w:color w:val="000000" w:themeColor="text1"/>
          <w:sz w:val="22"/>
          <w:szCs w:val="22"/>
        </w:rPr>
        <w:t>.</w:t>
      </w:r>
    </w:p>
    <w:p w14:paraId="461DF1BD" w14:textId="14ABDD7C" w:rsidR="00DF726B" w:rsidRDefault="00DF726B" w:rsidP="1E7835ED">
      <w:pPr>
        <w:rPr>
          <w:rStyle w:val="HTMLCite"/>
          <w:b/>
          <w:bCs/>
          <w:i w:val="0"/>
          <w:iCs w:val="0"/>
          <w:color w:val="222222"/>
          <w:sz w:val="22"/>
          <w:szCs w:val="22"/>
        </w:rPr>
      </w:pPr>
    </w:p>
    <w:p w14:paraId="437CF862" w14:textId="34BB06FC" w:rsidR="00557854" w:rsidRDefault="00F93DD6" w:rsidP="1E7835ED">
      <w:pPr>
        <w:rPr>
          <w:rStyle w:val="HTMLCite"/>
          <w:b/>
          <w:bCs/>
          <w:i w:val="0"/>
          <w:iCs w:val="0"/>
          <w:color w:val="222222"/>
          <w:sz w:val="22"/>
          <w:szCs w:val="22"/>
        </w:rPr>
      </w:pPr>
      <w:r>
        <w:rPr>
          <w:rStyle w:val="HTMLCite"/>
          <w:b/>
          <w:bCs/>
          <w:i w:val="0"/>
          <w:iCs w:val="0"/>
          <w:color w:val="222222"/>
          <w:sz w:val="22"/>
          <w:szCs w:val="22"/>
        </w:rPr>
        <w:t>Legislative</w:t>
      </w:r>
      <w:r w:rsidR="00557854">
        <w:rPr>
          <w:rStyle w:val="HTMLCite"/>
          <w:b/>
          <w:bCs/>
          <w:i w:val="0"/>
          <w:iCs w:val="0"/>
          <w:color w:val="222222"/>
          <w:sz w:val="22"/>
          <w:szCs w:val="22"/>
        </w:rPr>
        <w:t xml:space="preserve"> Update</w:t>
      </w:r>
      <w:r w:rsidR="009017A8">
        <w:rPr>
          <w:rStyle w:val="HTMLCite"/>
          <w:b/>
          <w:bCs/>
          <w:i w:val="0"/>
          <w:iCs w:val="0"/>
          <w:color w:val="222222"/>
          <w:sz w:val="22"/>
          <w:szCs w:val="22"/>
        </w:rPr>
        <w:t>:</w:t>
      </w:r>
    </w:p>
    <w:p w14:paraId="252E3CB0" w14:textId="351B3F2A" w:rsidR="00557854" w:rsidRDefault="00F93DD6" w:rsidP="005D60FA">
      <w:pPr>
        <w:rPr>
          <w:rStyle w:val="HTMLCite"/>
          <w:bCs/>
          <w:i w:val="0"/>
          <w:iCs w:val="0"/>
          <w:color w:val="222222"/>
          <w:sz w:val="22"/>
          <w:szCs w:val="22"/>
        </w:rPr>
      </w:pPr>
      <w:r>
        <w:rPr>
          <w:rStyle w:val="HTMLCite"/>
          <w:b/>
          <w:bCs/>
          <w:i w:val="0"/>
          <w:iCs w:val="0"/>
          <w:color w:val="222222"/>
          <w:sz w:val="22"/>
          <w:szCs w:val="22"/>
        </w:rPr>
        <w:t>Lydia Paquette – MACSP (</w:t>
      </w:r>
      <w:hyperlink r:id="rId30" w:history="1">
        <w:r w:rsidRPr="00F93DD6">
          <w:rPr>
            <w:rStyle w:val="Hyperlink"/>
            <w:sz w:val="22"/>
            <w:szCs w:val="22"/>
          </w:rPr>
          <w:t>Maine Association for Community Service Providers</w:t>
        </w:r>
      </w:hyperlink>
      <w:r>
        <w:rPr>
          <w:rStyle w:val="HTMLCite"/>
          <w:b/>
          <w:bCs/>
          <w:i w:val="0"/>
          <w:iCs w:val="0"/>
          <w:color w:val="222222"/>
          <w:sz w:val="22"/>
          <w:szCs w:val="22"/>
        </w:rPr>
        <w:t>)</w:t>
      </w:r>
      <w:r w:rsidR="00557854" w:rsidRPr="002C786B">
        <w:rPr>
          <w:rStyle w:val="HTMLCite"/>
          <w:b/>
          <w:bCs/>
          <w:i w:val="0"/>
          <w:iCs w:val="0"/>
          <w:color w:val="222222"/>
          <w:sz w:val="22"/>
          <w:szCs w:val="22"/>
        </w:rPr>
        <w:t>:</w:t>
      </w:r>
      <w:r w:rsidR="005A14A0">
        <w:rPr>
          <w:rStyle w:val="HTMLCite"/>
          <w:bCs/>
          <w:i w:val="0"/>
          <w:iCs w:val="0"/>
          <w:color w:val="222222"/>
          <w:sz w:val="22"/>
          <w:szCs w:val="22"/>
        </w:rPr>
        <w:t xml:space="preserve">  </w:t>
      </w:r>
      <w:r w:rsidR="002F76A1">
        <w:rPr>
          <w:rStyle w:val="HTMLCite"/>
          <w:bCs/>
          <w:i w:val="0"/>
          <w:iCs w:val="0"/>
          <w:color w:val="222222"/>
          <w:sz w:val="22"/>
          <w:szCs w:val="22"/>
        </w:rPr>
        <w:t xml:space="preserve">There is a Work Session for </w:t>
      </w:r>
      <w:r w:rsidR="005A14A0">
        <w:rPr>
          <w:rStyle w:val="HTMLCite"/>
          <w:bCs/>
          <w:i w:val="0"/>
          <w:iCs w:val="0"/>
          <w:color w:val="222222"/>
          <w:sz w:val="22"/>
          <w:szCs w:val="22"/>
        </w:rPr>
        <w:t xml:space="preserve">LD 967, </w:t>
      </w:r>
      <w:r w:rsidR="00C933B8">
        <w:rPr>
          <w:rStyle w:val="HTMLCite"/>
          <w:bCs/>
          <w:i w:val="0"/>
          <w:iCs w:val="0"/>
          <w:color w:val="222222"/>
          <w:sz w:val="22"/>
          <w:szCs w:val="22"/>
        </w:rPr>
        <w:t xml:space="preserve">the </w:t>
      </w:r>
      <w:r w:rsidR="005A14A0">
        <w:rPr>
          <w:rStyle w:val="HTMLCite"/>
          <w:bCs/>
          <w:i w:val="0"/>
          <w:iCs w:val="0"/>
          <w:color w:val="222222"/>
          <w:sz w:val="22"/>
          <w:szCs w:val="22"/>
        </w:rPr>
        <w:t>bill to increase rei</w:t>
      </w:r>
      <w:r w:rsidR="002F76A1">
        <w:rPr>
          <w:rStyle w:val="HTMLCite"/>
          <w:bCs/>
          <w:i w:val="0"/>
          <w:iCs w:val="0"/>
          <w:color w:val="222222"/>
          <w:sz w:val="22"/>
          <w:szCs w:val="22"/>
        </w:rPr>
        <w:t>mbursement rates, on Thursday, which we’re very excited and hopeful for, so that DSP (Direct Support Professional) wages can be increased.  The Department has released its Section 1115 Waiver</w:t>
      </w:r>
      <w:r w:rsidR="00BC63A6">
        <w:rPr>
          <w:rStyle w:val="HTMLCite"/>
          <w:bCs/>
          <w:i w:val="0"/>
          <w:iCs w:val="0"/>
          <w:color w:val="222222"/>
          <w:sz w:val="22"/>
          <w:szCs w:val="22"/>
        </w:rPr>
        <w:t xml:space="preserve"> Proposal, which it plans to submit to</w:t>
      </w:r>
      <w:r w:rsidR="002F76A1">
        <w:rPr>
          <w:rStyle w:val="HTMLCite"/>
          <w:bCs/>
          <w:i w:val="0"/>
          <w:iCs w:val="0"/>
          <w:color w:val="222222"/>
          <w:sz w:val="22"/>
          <w:szCs w:val="22"/>
        </w:rPr>
        <w:t xml:space="preserve"> CMS.  There are many aspects of the Department’s p</w:t>
      </w:r>
      <w:r w:rsidR="00BC63A6">
        <w:rPr>
          <w:rStyle w:val="HTMLCite"/>
          <w:bCs/>
          <w:i w:val="0"/>
          <w:iCs w:val="0"/>
          <w:color w:val="222222"/>
          <w:sz w:val="22"/>
          <w:szCs w:val="22"/>
        </w:rPr>
        <w:t>roposal</w:t>
      </w:r>
      <w:r w:rsidR="002F76A1">
        <w:rPr>
          <w:rStyle w:val="HTMLCite"/>
          <w:bCs/>
          <w:i w:val="0"/>
          <w:iCs w:val="0"/>
          <w:color w:val="222222"/>
          <w:sz w:val="22"/>
          <w:szCs w:val="22"/>
        </w:rPr>
        <w:t xml:space="preserve"> that would affect the ID/DD population, including imposing a fee </w:t>
      </w:r>
      <w:r w:rsidR="005A14A0">
        <w:rPr>
          <w:rStyle w:val="HTMLCite"/>
          <w:bCs/>
          <w:i w:val="0"/>
          <w:iCs w:val="0"/>
          <w:color w:val="222222"/>
          <w:sz w:val="22"/>
          <w:szCs w:val="22"/>
        </w:rPr>
        <w:t>f</w:t>
      </w:r>
      <w:r w:rsidR="00BC63A6">
        <w:rPr>
          <w:rStyle w:val="HTMLCite"/>
          <w:bCs/>
          <w:i w:val="0"/>
          <w:iCs w:val="0"/>
          <w:color w:val="222222"/>
          <w:sz w:val="22"/>
          <w:szCs w:val="22"/>
        </w:rPr>
        <w:t xml:space="preserve">or non-emergency use of the ER – a </w:t>
      </w:r>
      <w:r w:rsidR="005A14A0">
        <w:rPr>
          <w:rStyle w:val="HTMLCite"/>
          <w:bCs/>
          <w:i w:val="0"/>
          <w:iCs w:val="0"/>
          <w:color w:val="222222"/>
          <w:sz w:val="22"/>
          <w:szCs w:val="22"/>
        </w:rPr>
        <w:t xml:space="preserve">$20 penalty if </w:t>
      </w:r>
      <w:r w:rsidR="00BC63A6">
        <w:rPr>
          <w:rStyle w:val="HTMLCite"/>
          <w:bCs/>
          <w:i w:val="0"/>
          <w:iCs w:val="0"/>
          <w:color w:val="222222"/>
          <w:sz w:val="22"/>
          <w:szCs w:val="22"/>
        </w:rPr>
        <w:t>someone goes to the ER and is not admitted as an inpatient.  We have c</w:t>
      </w:r>
      <w:r w:rsidR="005A14A0">
        <w:rPr>
          <w:rStyle w:val="HTMLCite"/>
          <w:bCs/>
          <w:i w:val="0"/>
          <w:iCs w:val="0"/>
          <w:color w:val="222222"/>
          <w:sz w:val="22"/>
          <w:szCs w:val="22"/>
        </w:rPr>
        <w:t>oncerns about those penalty payments</w:t>
      </w:r>
      <w:r w:rsidR="00BC63A6">
        <w:rPr>
          <w:rStyle w:val="HTMLCite"/>
          <w:bCs/>
          <w:i w:val="0"/>
          <w:iCs w:val="0"/>
          <w:color w:val="222222"/>
          <w:sz w:val="22"/>
          <w:szCs w:val="22"/>
        </w:rPr>
        <w:t>, as they will greatly affect rural areas where clinics and other means of addressing one’s healthcare, apart from accessing emergency services, are not available.</w:t>
      </w:r>
    </w:p>
    <w:p w14:paraId="258ADC0D" w14:textId="572008BC" w:rsidR="005A14A0" w:rsidRDefault="005A14A0" w:rsidP="005D60FA">
      <w:pPr>
        <w:rPr>
          <w:rStyle w:val="HTMLCite"/>
          <w:bCs/>
          <w:i w:val="0"/>
          <w:iCs w:val="0"/>
          <w:color w:val="222222"/>
          <w:sz w:val="22"/>
          <w:szCs w:val="22"/>
        </w:rPr>
      </w:pPr>
      <w:r w:rsidRPr="00BC63A6">
        <w:rPr>
          <w:rStyle w:val="HTMLCite"/>
          <w:b/>
          <w:bCs/>
          <w:i w:val="0"/>
          <w:iCs w:val="0"/>
          <w:color w:val="222222"/>
          <w:sz w:val="22"/>
          <w:szCs w:val="22"/>
        </w:rPr>
        <w:t>C</w:t>
      </w:r>
      <w:r w:rsidR="00921980" w:rsidRPr="00BC63A6">
        <w:rPr>
          <w:rStyle w:val="HTMLCite"/>
          <w:b/>
          <w:bCs/>
          <w:i w:val="0"/>
          <w:iCs w:val="0"/>
          <w:color w:val="222222"/>
          <w:sz w:val="22"/>
          <w:szCs w:val="22"/>
        </w:rPr>
        <w:t>ullen:</w:t>
      </w:r>
      <w:r w:rsidR="00921980">
        <w:rPr>
          <w:rStyle w:val="HTMLCite"/>
          <w:bCs/>
          <w:i w:val="0"/>
          <w:iCs w:val="0"/>
          <w:color w:val="222222"/>
          <w:sz w:val="22"/>
          <w:szCs w:val="22"/>
        </w:rPr>
        <w:t xml:space="preserve">  </w:t>
      </w:r>
      <w:r w:rsidR="00BC63A6">
        <w:rPr>
          <w:rStyle w:val="HTMLCite"/>
          <w:bCs/>
          <w:i w:val="0"/>
          <w:iCs w:val="0"/>
          <w:color w:val="222222"/>
          <w:sz w:val="22"/>
          <w:szCs w:val="22"/>
        </w:rPr>
        <w:t xml:space="preserve">I’m looking into having </w:t>
      </w:r>
      <w:r w:rsidR="00921980">
        <w:rPr>
          <w:rStyle w:val="HTMLCite"/>
          <w:bCs/>
          <w:i w:val="0"/>
          <w:iCs w:val="0"/>
          <w:color w:val="222222"/>
          <w:sz w:val="22"/>
          <w:szCs w:val="22"/>
        </w:rPr>
        <w:t>Jack Comart</w:t>
      </w:r>
      <w:r>
        <w:rPr>
          <w:rStyle w:val="HTMLCite"/>
          <w:bCs/>
          <w:i w:val="0"/>
          <w:iCs w:val="0"/>
          <w:color w:val="222222"/>
          <w:sz w:val="22"/>
          <w:szCs w:val="22"/>
        </w:rPr>
        <w:t xml:space="preserve"> </w:t>
      </w:r>
      <w:r w:rsidR="00C756E5">
        <w:rPr>
          <w:rStyle w:val="HTMLCite"/>
          <w:bCs/>
          <w:i w:val="0"/>
          <w:iCs w:val="0"/>
          <w:color w:val="222222"/>
          <w:sz w:val="22"/>
          <w:szCs w:val="22"/>
        </w:rPr>
        <w:t xml:space="preserve">or Katie Brennan </w:t>
      </w:r>
      <w:r>
        <w:rPr>
          <w:rStyle w:val="HTMLCite"/>
          <w:bCs/>
          <w:i w:val="0"/>
          <w:iCs w:val="0"/>
          <w:color w:val="222222"/>
          <w:sz w:val="22"/>
          <w:szCs w:val="22"/>
        </w:rPr>
        <w:t>come to the next meeting</w:t>
      </w:r>
      <w:r w:rsidR="00BC63A6">
        <w:rPr>
          <w:rStyle w:val="HTMLCite"/>
          <w:bCs/>
          <w:i w:val="0"/>
          <w:iCs w:val="0"/>
          <w:color w:val="222222"/>
          <w:sz w:val="22"/>
          <w:szCs w:val="22"/>
        </w:rPr>
        <w:t xml:space="preserve"> to provide more information on this.  The Department’s 1115 waiver Proposal appears to be very dramatic, with several provisions that </w:t>
      </w:r>
      <w:r w:rsidR="009017A8">
        <w:rPr>
          <w:rStyle w:val="HTMLCite"/>
          <w:bCs/>
          <w:i w:val="0"/>
          <w:iCs w:val="0"/>
          <w:color w:val="222222"/>
          <w:sz w:val="22"/>
          <w:szCs w:val="22"/>
        </w:rPr>
        <w:t>s</w:t>
      </w:r>
      <w:r>
        <w:rPr>
          <w:rStyle w:val="HTMLCite"/>
          <w:bCs/>
          <w:i w:val="0"/>
          <w:iCs w:val="0"/>
          <w:color w:val="222222"/>
          <w:sz w:val="22"/>
          <w:szCs w:val="22"/>
        </w:rPr>
        <w:t xml:space="preserve"> will block access to services</w:t>
      </w:r>
      <w:r w:rsidR="00BC63A6">
        <w:rPr>
          <w:rStyle w:val="HTMLCite"/>
          <w:bCs/>
          <w:i w:val="0"/>
          <w:iCs w:val="0"/>
          <w:color w:val="222222"/>
          <w:sz w:val="22"/>
          <w:szCs w:val="22"/>
        </w:rPr>
        <w:t xml:space="preserve"> (</w:t>
      </w:r>
      <w:hyperlink r:id="rId31" w:history="1">
        <w:r w:rsidR="00BC63A6" w:rsidRPr="00BC63A6">
          <w:rPr>
            <w:rStyle w:val="Hyperlink"/>
            <w:i/>
            <w:sz w:val="22"/>
            <w:szCs w:val="22"/>
          </w:rPr>
          <w:t>click here for Maine Equal Justice Partners’ analysis of the Section 1115 Waiver proposal</w:t>
        </w:r>
      </w:hyperlink>
      <w:r w:rsidR="00BC63A6">
        <w:rPr>
          <w:rStyle w:val="HTMLCite"/>
          <w:bCs/>
          <w:i w:val="0"/>
          <w:iCs w:val="0"/>
          <w:color w:val="222222"/>
          <w:sz w:val="22"/>
          <w:szCs w:val="22"/>
        </w:rPr>
        <w:t>)</w:t>
      </w:r>
      <w:r>
        <w:rPr>
          <w:rStyle w:val="HTMLCite"/>
          <w:bCs/>
          <w:i w:val="0"/>
          <w:iCs w:val="0"/>
          <w:color w:val="222222"/>
          <w:sz w:val="22"/>
          <w:szCs w:val="22"/>
        </w:rPr>
        <w:t xml:space="preserve">.  Public hearings </w:t>
      </w:r>
      <w:r w:rsidR="00BC63A6">
        <w:rPr>
          <w:rStyle w:val="HTMLCite"/>
          <w:bCs/>
          <w:i w:val="0"/>
          <w:iCs w:val="0"/>
          <w:color w:val="222222"/>
          <w:sz w:val="22"/>
          <w:szCs w:val="22"/>
        </w:rPr>
        <w:t xml:space="preserve">regarding this proposal are scheduled for Wednesday, </w:t>
      </w:r>
      <w:r>
        <w:rPr>
          <w:rStyle w:val="HTMLCite"/>
          <w:bCs/>
          <w:i w:val="0"/>
          <w:iCs w:val="0"/>
          <w:color w:val="222222"/>
          <w:sz w:val="22"/>
          <w:szCs w:val="22"/>
        </w:rPr>
        <w:t>5/17 in Portland</w:t>
      </w:r>
      <w:r w:rsidR="00BC63A6">
        <w:rPr>
          <w:rStyle w:val="HTMLCite"/>
          <w:bCs/>
          <w:i w:val="0"/>
          <w:iCs w:val="0"/>
          <w:color w:val="222222"/>
          <w:sz w:val="22"/>
          <w:szCs w:val="22"/>
        </w:rPr>
        <w:t xml:space="preserve">, and Thursday, 5/18 in Augusta; written comments </w:t>
      </w:r>
      <w:r>
        <w:rPr>
          <w:rStyle w:val="HTMLCite"/>
          <w:bCs/>
          <w:i w:val="0"/>
          <w:iCs w:val="0"/>
          <w:color w:val="222222"/>
          <w:sz w:val="22"/>
          <w:szCs w:val="22"/>
        </w:rPr>
        <w:t>can be submitted until the end of the month</w:t>
      </w:r>
      <w:r w:rsidR="00BC63A6" w:rsidRPr="00BC63A6">
        <w:rPr>
          <w:rStyle w:val="HTMLCite"/>
          <w:bCs/>
          <w:i w:val="0"/>
          <w:iCs w:val="0"/>
          <w:color w:val="222222"/>
          <w:sz w:val="22"/>
          <w:szCs w:val="22"/>
        </w:rPr>
        <w:t xml:space="preserve"> (</w:t>
      </w:r>
      <w:hyperlink r:id="rId32" w:history="1">
        <w:r w:rsidR="00BC63A6" w:rsidRPr="00BC63A6">
          <w:rPr>
            <w:rStyle w:val="Hyperlink"/>
            <w:i/>
            <w:sz w:val="22"/>
            <w:szCs w:val="22"/>
          </w:rPr>
          <w:t>click here for more information on the proposal, public hearings, and comment period</w:t>
        </w:r>
      </w:hyperlink>
      <w:r w:rsidR="00BC63A6" w:rsidRPr="00BC63A6">
        <w:rPr>
          <w:rStyle w:val="HTMLCite"/>
          <w:bCs/>
          <w:i w:val="0"/>
          <w:iCs w:val="0"/>
          <w:color w:val="222222"/>
          <w:sz w:val="22"/>
          <w:szCs w:val="22"/>
        </w:rPr>
        <w:t>)</w:t>
      </w:r>
      <w:r>
        <w:rPr>
          <w:rStyle w:val="HTMLCite"/>
          <w:bCs/>
          <w:i w:val="0"/>
          <w:iCs w:val="0"/>
          <w:color w:val="222222"/>
          <w:sz w:val="22"/>
          <w:szCs w:val="22"/>
        </w:rPr>
        <w:t xml:space="preserve">.  The 1115 </w:t>
      </w:r>
      <w:r w:rsidR="00BC63A6">
        <w:rPr>
          <w:rStyle w:val="HTMLCite"/>
          <w:bCs/>
          <w:i w:val="0"/>
          <w:iCs w:val="0"/>
          <w:color w:val="222222"/>
          <w:sz w:val="22"/>
          <w:szCs w:val="22"/>
        </w:rPr>
        <w:t xml:space="preserve">Waiver Proposal </w:t>
      </w:r>
      <w:r>
        <w:rPr>
          <w:rStyle w:val="HTMLCite"/>
          <w:bCs/>
          <w:i w:val="0"/>
          <w:iCs w:val="0"/>
          <w:color w:val="222222"/>
          <w:sz w:val="22"/>
          <w:szCs w:val="22"/>
        </w:rPr>
        <w:t xml:space="preserve">doesn’t directly affect this population in many ways, but it does for </w:t>
      </w:r>
      <w:r w:rsidR="00BC63A6">
        <w:rPr>
          <w:rStyle w:val="HTMLCite"/>
          <w:bCs/>
          <w:i w:val="0"/>
          <w:iCs w:val="0"/>
          <w:color w:val="222222"/>
          <w:sz w:val="22"/>
          <w:szCs w:val="22"/>
        </w:rPr>
        <w:t xml:space="preserve">other vulnerable populations in Maine and appears to be a very worrisome strategy.  </w:t>
      </w:r>
    </w:p>
    <w:p w14:paraId="25C0BBD3" w14:textId="2C607AC5" w:rsidR="005A14A0" w:rsidRDefault="005A14A0" w:rsidP="005D60FA">
      <w:pPr>
        <w:rPr>
          <w:rStyle w:val="HTMLCite"/>
          <w:bCs/>
          <w:i w:val="0"/>
          <w:iCs w:val="0"/>
          <w:color w:val="222222"/>
          <w:sz w:val="22"/>
          <w:szCs w:val="22"/>
        </w:rPr>
      </w:pPr>
      <w:r w:rsidRPr="00BC63A6">
        <w:rPr>
          <w:rStyle w:val="HTMLCite"/>
          <w:b/>
          <w:bCs/>
          <w:i w:val="0"/>
          <w:iCs w:val="0"/>
          <w:color w:val="222222"/>
          <w:sz w:val="22"/>
          <w:szCs w:val="22"/>
        </w:rPr>
        <w:t>Lydia:</w:t>
      </w:r>
      <w:r>
        <w:rPr>
          <w:rStyle w:val="HTMLCite"/>
          <w:bCs/>
          <w:i w:val="0"/>
          <w:iCs w:val="0"/>
          <w:color w:val="222222"/>
          <w:sz w:val="22"/>
          <w:szCs w:val="22"/>
        </w:rPr>
        <w:t xml:space="preserve">  </w:t>
      </w:r>
      <w:r w:rsidR="00BC63A6">
        <w:rPr>
          <w:rStyle w:val="HTMLCite"/>
          <w:bCs/>
          <w:i w:val="0"/>
          <w:iCs w:val="0"/>
          <w:color w:val="222222"/>
          <w:sz w:val="22"/>
          <w:szCs w:val="22"/>
        </w:rPr>
        <w:t xml:space="preserve">I will be drafting comments on the proposal and would be happy to collaborate.  </w:t>
      </w:r>
    </w:p>
    <w:p w14:paraId="7B0153F0" w14:textId="0E6C459F" w:rsidR="000E12F0" w:rsidRDefault="000E12F0" w:rsidP="1E7835ED">
      <w:pPr>
        <w:rPr>
          <w:rStyle w:val="HTMLCite"/>
          <w:b/>
          <w:bCs/>
          <w:i w:val="0"/>
          <w:iCs w:val="0"/>
          <w:color w:val="222222"/>
          <w:sz w:val="22"/>
          <w:szCs w:val="22"/>
        </w:rPr>
      </w:pPr>
    </w:p>
    <w:p w14:paraId="1FFC2101" w14:textId="7CE1353E" w:rsidR="009017A8" w:rsidRDefault="009017A8" w:rsidP="1E7835ED">
      <w:pPr>
        <w:rPr>
          <w:rStyle w:val="HTMLCite"/>
          <w:b/>
          <w:bCs/>
          <w:i w:val="0"/>
          <w:iCs w:val="0"/>
          <w:color w:val="222222"/>
          <w:sz w:val="22"/>
          <w:szCs w:val="22"/>
        </w:rPr>
      </w:pPr>
      <w:r>
        <w:rPr>
          <w:rStyle w:val="HTMLCite"/>
          <w:b/>
          <w:bCs/>
          <w:i w:val="0"/>
          <w:iCs w:val="0"/>
          <w:color w:val="222222"/>
          <w:sz w:val="22"/>
          <w:szCs w:val="22"/>
        </w:rPr>
        <w:t>Other Updates:</w:t>
      </w:r>
    </w:p>
    <w:p w14:paraId="353FE9D9" w14:textId="47DDB882" w:rsidR="00A163BE" w:rsidRDefault="00A163BE" w:rsidP="1E7835ED">
      <w:pPr>
        <w:rPr>
          <w:rStyle w:val="HTMLCite"/>
          <w:b/>
          <w:bCs/>
          <w:i w:val="0"/>
          <w:iCs w:val="0"/>
          <w:color w:val="222222"/>
          <w:sz w:val="22"/>
          <w:szCs w:val="22"/>
        </w:rPr>
      </w:pPr>
      <w:r>
        <w:rPr>
          <w:rStyle w:val="HTMLCite"/>
          <w:b/>
          <w:bCs/>
          <w:i w:val="0"/>
          <w:iCs w:val="0"/>
          <w:color w:val="222222"/>
          <w:sz w:val="22"/>
          <w:szCs w:val="22"/>
        </w:rPr>
        <w:t>DRM</w:t>
      </w:r>
      <w:r w:rsidR="00E80A6B">
        <w:rPr>
          <w:rStyle w:val="HTMLCite"/>
          <w:b/>
          <w:bCs/>
          <w:i w:val="0"/>
          <w:iCs w:val="0"/>
          <w:color w:val="222222"/>
          <w:sz w:val="22"/>
          <w:szCs w:val="22"/>
        </w:rPr>
        <w:t xml:space="preserve"> (Disability Rights Maine)</w:t>
      </w:r>
      <w:r>
        <w:rPr>
          <w:rStyle w:val="HTMLCite"/>
          <w:b/>
          <w:bCs/>
          <w:i w:val="0"/>
          <w:iCs w:val="0"/>
          <w:color w:val="222222"/>
          <w:sz w:val="22"/>
          <w:szCs w:val="22"/>
        </w:rPr>
        <w:t>:</w:t>
      </w:r>
    </w:p>
    <w:p w14:paraId="4B50E76C" w14:textId="140A42E5" w:rsidR="00A163BE" w:rsidRDefault="00E80A6B" w:rsidP="1E7835ED">
      <w:pPr>
        <w:rPr>
          <w:rStyle w:val="HTMLCite"/>
          <w:bCs/>
          <w:i w:val="0"/>
          <w:iCs w:val="0"/>
          <w:color w:val="222222"/>
          <w:sz w:val="22"/>
          <w:szCs w:val="22"/>
        </w:rPr>
      </w:pPr>
      <w:r w:rsidRPr="00723544">
        <w:rPr>
          <w:rStyle w:val="HTMLCite"/>
          <w:b/>
          <w:bCs/>
          <w:i w:val="0"/>
          <w:iCs w:val="0"/>
          <w:color w:val="222222"/>
          <w:sz w:val="22"/>
          <w:szCs w:val="22"/>
        </w:rPr>
        <w:t>Staci Converse:</w:t>
      </w:r>
      <w:r>
        <w:rPr>
          <w:rStyle w:val="HTMLCite"/>
          <w:bCs/>
          <w:i w:val="0"/>
          <w:iCs w:val="0"/>
          <w:color w:val="222222"/>
          <w:sz w:val="22"/>
          <w:szCs w:val="22"/>
        </w:rPr>
        <w:t xml:space="preserve">  </w:t>
      </w:r>
      <w:r w:rsidR="00BC63A6">
        <w:rPr>
          <w:rStyle w:val="HTMLCite"/>
          <w:bCs/>
          <w:i w:val="0"/>
          <w:iCs w:val="0"/>
          <w:color w:val="222222"/>
          <w:sz w:val="22"/>
          <w:szCs w:val="22"/>
        </w:rPr>
        <w:t>We have posted the report o</w:t>
      </w:r>
      <w:r w:rsidR="001A06C4">
        <w:rPr>
          <w:rStyle w:val="HTMLCite"/>
          <w:bCs/>
          <w:i w:val="0"/>
          <w:iCs w:val="0"/>
          <w:color w:val="222222"/>
          <w:sz w:val="22"/>
          <w:szCs w:val="22"/>
        </w:rPr>
        <w:t>n</w:t>
      </w:r>
      <w:r w:rsidR="00BC63A6">
        <w:rPr>
          <w:rStyle w:val="HTMLCite"/>
          <w:bCs/>
          <w:i w:val="0"/>
          <w:iCs w:val="0"/>
          <w:color w:val="222222"/>
          <w:sz w:val="22"/>
          <w:szCs w:val="22"/>
        </w:rPr>
        <w:t xml:space="preserve"> restraint and seclusion in Maine schools on </w:t>
      </w:r>
      <w:r w:rsidR="001A06C4">
        <w:rPr>
          <w:rStyle w:val="HTMLCite"/>
          <w:bCs/>
          <w:i w:val="0"/>
          <w:iCs w:val="0"/>
          <w:color w:val="222222"/>
          <w:sz w:val="22"/>
          <w:szCs w:val="22"/>
        </w:rPr>
        <w:t>our</w:t>
      </w:r>
      <w:r w:rsidR="00BC63A6">
        <w:rPr>
          <w:rStyle w:val="HTMLCite"/>
          <w:bCs/>
          <w:i w:val="0"/>
          <w:iCs w:val="0"/>
          <w:color w:val="222222"/>
          <w:sz w:val="22"/>
          <w:szCs w:val="22"/>
        </w:rPr>
        <w:t xml:space="preserve"> website (</w:t>
      </w:r>
      <w:hyperlink r:id="rId33" w:history="1">
        <w:r w:rsidR="00BC63A6" w:rsidRPr="00114A84">
          <w:rPr>
            <w:rStyle w:val="Hyperlink"/>
            <w:i/>
            <w:sz w:val="22"/>
            <w:szCs w:val="22"/>
          </w:rPr>
          <w:t>click here for more information</w:t>
        </w:r>
      </w:hyperlink>
      <w:r w:rsidR="00BC63A6">
        <w:rPr>
          <w:rStyle w:val="HTMLCite"/>
          <w:bCs/>
          <w:i w:val="0"/>
          <w:iCs w:val="0"/>
          <w:color w:val="222222"/>
          <w:sz w:val="22"/>
          <w:szCs w:val="22"/>
        </w:rPr>
        <w:t xml:space="preserve">).  One of the major findings is that </w:t>
      </w:r>
      <w:r w:rsidR="00A163BE">
        <w:rPr>
          <w:rStyle w:val="HTMLCite"/>
          <w:bCs/>
          <w:i w:val="0"/>
          <w:iCs w:val="0"/>
          <w:color w:val="222222"/>
          <w:sz w:val="22"/>
          <w:szCs w:val="22"/>
        </w:rPr>
        <w:t xml:space="preserve">kids with ID/DD </w:t>
      </w:r>
      <w:r w:rsidR="00BC63A6">
        <w:rPr>
          <w:rStyle w:val="HTMLCite"/>
          <w:bCs/>
          <w:i w:val="0"/>
          <w:iCs w:val="0"/>
          <w:color w:val="222222"/>
          <w:sz w:val="22"/>
          <w:szCs w:val="22"/>
        </w:rPr>
        <w:t xml:space="preserve">are </w:t>
      </w:r>
      <w:r w:rsidR="00A163BE">
        <w:rPr>
          <w:rStyle w:val="HTMLCite"/>
          <w:bCs/>
          <w:i w:val="0"/>
          <w:iCs w:val="0"/>
          <w:color w:val="222222"/>
          <w:sz w:val="22"/>
          <w:szCs w:val="22"/>
        </w:rPr>
        <w:t xml:space="preserve">restrained </w:t>
      </w:r>
      <w:r w:rsidR="00BC63A6">
        <w:rPr>
          <w:rStyle w:val="HTMLCite"/>
          <w:bCs/>
          <w:i w:val="0"/>
          <w:iCs w:val="0"/>
          <w:color w:val="222222"/>
          <w:sz w:val="22"/>
          <w:szCs w:val="22"/>
        </w:rPr>
        <w:t xml:space="preserve">and secluded </w:t>
      </w:r>
      <w:r w:rsidR="00A163BE">
        <w:rPr>
          <w:rStyle w:val="HTMLCite"/>
          <w:bCs/>
          <w:i w:val="0"/>
          <w:iCs w:val="0"/>
          <w:color w:val="222222"/>
          <w:sz w:val="22"/>
          <w:szCs w:val="22"/>
        </w:rPr>
        <w:t>at muc</w:t>
      </w:r>
      <w:r>
        <w:rPr>
          <w:rStyle w:val="HTMLCite"/>
          <w:bCs/>
          <w:i w:val="0"/>
          <w:iCs w:val="0"/>
          <w:color w:val="222222"/>
          <w:sz w:val="22"/>
          <w:szCs w:val="22"/>
        </w:rPr>
        <w:t>h</w:t>
      </w:r>
      <w:r w:rsidR="00BC63A6">
        <w:rPr>
          <w:rStyle w:val="HTMLCite"/>
          <w:bCs/>
          <w:i w:val="0"/>
          <w:iCs w:val="0"/>
          <w:color w:val="222222"/>
          <w:sz w:val="22"/>
          <w:szCs w:val="22"/>
        </w:rPr>
        <w:t xml:space="preserve"> higher rates that other populations</w:t>
      </w:r>
      <w:r w:rsidR="00114A84">
        <w:rPr>
          <w:rStyle w:val="HTMLCite"/>
          <w:bCs/>
          <w:i w:val="0"/>
          <w:iCs w:val="0"/>
          <w:color w:val="222222"/>
          <w:sz w:val="22"/>
          <w:szCs w:val="22"/>
        </w:rPr>
        <w:t>.  We have upcoming Visual G</w:t>
      </w:r>
      <w:r>
        <w:rPr>
          <w:rStyle w:val="HTMLCite"/>
          <w:bCs/>
          <w:i w:val="0"/>
          <w:iCs w:val="0"/>
          <w:color w:val="222222"/>
          <w:sz w:val="22"/>
          <w:szCs w:val="22"/>
        </w:rPr>
        <w:t>estural</w:t>
      </w:r>
      <w:r w:rsidR="00114A84">
        <w:rPr>
          <w:rStyle w:val="HTMLCite"/>
          <w:bCs/>
          <w:i w:val="0"/>
          <w:iCs w:val="0"/>
          <w:color w:val="222222"/>
          <w:sz w:val="22"/>
          <w:szCs w:val="22"/>
        </w:rPr>
        <w:t xml:space="preserve"> Communication (VGC) </w:t>
      </w:r>
      <w:r>
        <w:rPr>
          <w:rStyle w:val="HTMLCite"/>
          <w:bCs/>
          <w:i w:val="0"/>
          <w:iCs w:val="0"/>
          <w:color w:val="222222"/>
          <w:sz w:val="22"/>
          <w:szCs w:val="22"/>
        </w:rPr>
        <w:t>training</w:t>
      </w:r>
      <w:r w:rsidR="00114A84">
        <w:rPr>
          <w:rStyle w:val="HTMLCite"/>
          <w:bCs/>
          <w:i w:val="0"/>
          <w:iCs w:val="0"/>
          <w:color w:val="222222"/>
          <w:sz w:val="22"/>
          <w:szCs w:val="22"/>
        </w:rPr>
        <w:t xml:space="preserve">s in Caribou, Machias, Portland, Bangor, and Sanford.  You can </w:t>
      </w:r>
      <w:r>
        <w:rPr>
          <w:rStyle w:val="HTMLCite"/>
          <w:bCs/>
          <w:i w:val="0"/>
          <w:iCs w:val="0"/>
          <w:color w:val="222222"/>
          <w:sz w:val="22"/>
          <w:szCs w:val="22"/>
        </w:rPr>
        <w:t xml:space="preserve">sign up </w:t>
      </w:r>
      <w:r w:rsidR="00114A84">
        <w:rPr>
          <w:rStyle w:val="HTMLCite"/>
          <w:bCs/>
          <w:i w:val="0"/>
          <w:iCs w:val="0"/>
          <w:color w:val="222222"/>
          <w:sz w:val="22"/>
          <w:szCs w:val="22"/>
        </w:rPr>
        <w:t xml:space="preserve">for the training </w:t>
      </w:r>
      <w:r>
        <w:rPr>
          <w:rStyle w:val="HTMLCite"/>
          <w:bCs/>
          <w:i w:val="0"/>
          <w:iCs w:val="0"/>
          <w:color w:val="222222"/>
          <w:sz w:val="22"/>
          <w:szCs w:val="22"/>
        </w:rPr>
        <w:t xml:space="preserve">through </w:t>
      </w:r>
      <w:r w:rsidR="00114A84">
        <w:rPr>
          <w:rStyle w:val="HTMLCite"/>
          <w:bCs/>
          <w:i w:val="0"/>
          <w:iCs w:val="0"/>
          <w:color w:val="222222"/>
          <w:sz w:val="22"/>
          <w:szCs w:val="22"/>
        </w:rPr>
        <w:t xml:space="preserve">the </w:t>
      </w:r>
      <w:r>
        <w:rPr>
          <w:rStyle w:val="HTMLCite"/>
          <w:bCs/>
          <w:i w:val="0"/>
          <w:iCs w:val="0"/>
          <w:color w:val="222222"/>
          <w:sz w:val="22"/>
          <w:szCs w:val="22"/>
        </w:rPr>
        <w:t>Department’s website</w:t>
      </w:r>
      <w:r w:rsidR="00114A84">
        <w:rPr>
          <w:rStyle w:val="HTMLCite"/>
          <w:bCs/>
          <w:i w:val="0"/>
          <w:iCs w:val="0"/>
          <w:color w:val="222222"/>
          <w:sz w:val="22"/>
          <w:szCs w:val="22"/>
        </w:rPr>
        <w:t xml:space="preserve"> (</w:t>
      </w:r>
      <w:hyperlink r:id="rId34" w:history="1">
        <w:r w:rsidR="00114A84" w:rsidRPr="00765CF1">
          <w:rPr>
            <w:rStyle w:val="Hyperlink"/>
            <w:i/>
            <w:sz w:val="22"/>
            <w:szCs w:val="22"/>
          </w:rPr>
          <w:t>click here to access the registration page</w:t>
        </w:r>
      </w:hyperlink>
      <w:r w:rsidR="00114A84">
        <w:rPr>
          <w:rStyle w:val="HTMLCite"/>
          <w:bCs/>
          <w:i w:val="0"/>
          <w:iCs w:val="0"/>
          <w:color w:val="222222"/>
          <w:sz w:val="22"/>
          <w:szCs w:val="22"/>
        </w:rPr>
        <w:t xml:space="preserve">).  The </w:t>
      </w:r>
      <w:hyperlink r:id="rId35" w:history="1">
        <w:r w:rsidR="00114A84" w:rsidRPr="00114A84">
          <w:rPr>
            <w:rStyle w:val="Hyperlink"/>
            <w:sz w:val="22"/>
            <w:szCs w:val="22"/>
          </w:rPr>
          <w:t>Portland training</w:t>
        </w:r>
      </w:hyperlink>
      <w:r w:rsidR="00114A84">
        <w:rPr>
          <w:rStyle w:val="HTMLCite"/>
          <w:bCs/>
          <w:i w:val="0"/>
          <w:iCs w:val="0"/>
          <w:color w:val="222222"/>
          <w:sz w:val="22"/>
          <w:szCs w:val="22"/>
        </w:rPr>
        <w:t xml:space="preserve"> is </w:t>
      </w:r>
      <w:r>
        <w:rPr>
          <w:rStyle w:val="HTMLCite"/>
          <w:bCs/>
          <w:i w:val="0"/>
          <w:iCs w:val="0"/>
          <w:color w:val="222222"/>
          <w:sz w:val="22"/>
          <w:szCs w:val="22"/>
        </w:rPr>
        <w:t xml:space="preserve">coming up soon </w:t>
      </w:r>
      <w:r w:rsidR="00114A84">
        <w:rPr>
          <w:rStyle w:val="HTMLCite"/>
          <w:bCs/>
          <w:i w:val="0"/>
          <w:iCs w:val="0"/>
          <w:color w:val="222222"/>
          <w:sz w:val="22"/>
          <w:szCs w:val="22"/>
        </w:rPr>
        <w:t xml:space="preserve">on </w:t>
      </w:r>
      <w:r>
        <w:rPr>
          <w:rStyle w:val="HTMLCite"/>
          <w:bCs/>
          <w:i w:val="0"/>
          <w:iCs w:val="0"/>
          <w:color w:val="222222"/>
          <w:sz w:val="22"/>
          <w:szCs w:val="22"/>
        </w:rPr>
        <w:t>5/24</w:t>
      </w:r>
      <w:r w:rsidR="00114A84">
        <w:rPr>
          <w:rStyle w:val="HTMLCite"/>
          <w:bCs/>
          <w:i w:val="0"/>
          <w:iCs w:val="0"/>
          <w:color w:val="222222"/>
          <w:sz w:val="22"/>
          <w:szCs w:val="22"/>
        </w:rPr>
        <w:t>, and there are</w:t>
      </w:r>
      <w:r>
        <w:rPr>
          <w:rStyle w:val="HTMLCite"/>
          <w:bCs/>
          <w:i w:val="0"/>
          <w:iCs w:val="0"/>
          <w:color w:val="222222"/>
          <w:sz w:val="22"/>
          <w:szCs w:val="22"/>
        </w:rPr>
        <w:t xml:space="preserve"> still spots available.  </w:t>
      </w:r>
    </w:p>
    <w:p w14:paraId="4CAF9920" w14:textId="77777777" w:rsidR="005A14A0" w:rsidRPr="00A163BE" w:rsidRDefault="005A14A0" w:rsidP="1E7835ED">
      <w:pPr>
        <w:rPr>
          <w:rStyle w:val="HTMLCite"/>
          <w:bCs/>
          <w:i w:val="0"/>
          <w:iCs w:val="0"/>
          <w:color w:val="222222"/>
          <w:sz w:val="22"/>
          <w:szCs w:val="22"/>
        </w:rPr>
      </w:pPr>
    </w:p>
    <w:p w14:paraId="3FD1C021" w14:textId="799ACDBB" w:rsidR="001569C7" w:rsidRDefault="00AA6471" w:rsidP="00DE01C8">
      <w:pPr>
        <w:rPr>
          <w:b/>
          <w:color w:val="000000" w:themeColor="text1"/>
          <w:sz w:val="22"/>
          <w:szCs w:val="22"/>
        </w:rPr>
      </w:pPr>
      <w:r>
        <w:rPr>
          <w:b/>
          <w:color w:val="000000" w:themeColor="text1"/>
          <w:sz w:val="22"/>
          <w:szCs w:val="22"/>
        </w:rPr>
        <w:t>SMACT</w:t>
      </w:r>
      <w:r w:rsidR="00A92667">
        <w:rPr>
          <w:b/>
          <w:color w:val="000000" w:themeColor="text1"/>
          <w:sz w:val="22"/>
          <w:szCs w:val="22"/>
        </w:rPr>
        <w:t xml:space="preserve"> </w:t>
      </w:r>
      <w:r w:rsidR="001569C7">
        <w:rPr>
          <w:b/>
          <w:color w:val="000000" w:themeColor="text1"/>
          <w:sz w:val="22"/>
          <w:szCs w:val="22"/>
        </w:rPr>
        <w:t>Update</w:t>
      </w:r>
      <w:r w:rsidR="00A92667">
        <w:rPr>
          <w:b/>
          <w:color w:val="000000" w:themeColor="text1"/>
          <w:sz w:val="22"/>
          <w:szCs w:val="22"/>
        </w:rPr>
        <w:t xml:space="preserve"> (</w:t>
      </w:r>
      <w:hyperlink r:id="rId36" w:history="1">
        <w:r w:rsidR="00A92667" w:rsidRPr="00114A84">
          <w:rPr>
            <w:rStyle w:val="Hyperlink"/>
            <w:sz w:val="22"/>
            <w:szCs w:val="22"/>
          </w:rPr>
          <w:t>Southern Maine Advisory Council on Transition</w:t>
        </w:r>
      </w:hyperlink>
      <w:r w:rsidR="00A92667">
        <w:rPr>
          <w:b/>
          <w:color w:val="000000" w:themeColor="text1"/>
          <w:sz w:val="22"/>
          <w:szCs w:val="22"/>
        </w:rPr>
        <w:t>)</w:t>
      </w:r>
      <w:r>
        <w:rPr>
          <w:b/>
          <w:color w:val="000000" w:themeColor="text1"/>
          <w:sz w:val="22"/>
          <w:szCs w:val="22"/>
        </w:rPr>
        <w:t xml:space="preserve">:  </w:t>
      </w:r>
    </w:p>
    <w:p w14:paraId="6E41E3E3" w14:textId="53199D23" w:rsidR="00AA6471" w:rsidRDefault="00AA6471" w:rsidP="00114A84">
      <w:pPr>
        <w:rPr>
          <w:color w:val="000000" w:themeColor="text1"/>
          <w:sz w:val="22"/>
          <w:szCs w:val="22"/>
        </w:rPr>
      </w:pPr>
      <w:r>
        <w:rPr>
          <w:b/>
          <w:color w:val="000000" w:themeColor="text1"/>
          <w:sz w:val="22"/>
          <w:szCs w:val="22"/>
        </w:rPr>
        <w:t xml:space="preserve">Kathy Adams:  </w:t>
      </w:r>
      <w:r>
        <w:rPr>
          <w:color w:val="000000" w:themeColor="text1"/>
          <w:sz w:val="22"/>
          <w:szCs w:val="22"/>
        </w:rPr>
        <w:t>SMACT completed its me</w:t>
      </w:r>
      <w:r w:rsidR="00114A84">
        <w:rPr>
          <w:color w:val="000000" w:themeColor="text1"/>
          <w:sz w:val="22"/>
          <w:szCs w:val="22"/>
        </w:rPr>
        <w:t xml:space="preserve">etings for the year on Friday.  Rachel Knight presented on </w:t>
      </w:r>
      <w:hyperlink r:id="rId37" w:history="1">
        <w:r w:rsidRPr="001A06C4">
          <w:rPr>
            <w:rStyle w:val="Hyperlink"/>
            <w:sz w:val="22"/>
            <w:szCs w:val="22"/>
          </w:rPr>
          <w:t>Destination Occupation</w:t>
        </w:r>
      </w:hyperlink>
      <w:r w:rsidR="00114A84">
        <w:rPr>
          <w:color w:val="000000" w:themeColor="text1"/>
          <w:sz w:val="22"/>
          <w:szCs w:val="22"/>
        </w:rPr>
        <w:t xml:space="preserve">, </w:t>
      </w:r>
      <w:r w:rsidR="00114A84" w:rsidRPr="00114A84">
        <w:rPr>
          <w:color w:val="000000" w:themeColor="text1"/>
          <w:sz w:val="22"/>
          <w:szCs w:val="22"/>
        </w:rPr>
        <w:t>a Maine focused, career exploration resource</w:t>
      </w:r>
      <w:r>
        <w:rPr>
          <w:color w:val="000000" w:themeColor="text1"/>
          <w:sz w:val="22"/>
          <w:szCs w:val="22"/>
        </w:rPr>
        <w:t xml:space="preserve">.  She would be </w:t>
      </w:r>
      <w:r w:rsidR="00114A84">
        <w:rPr>
          <w:color w:val="000000" w:themeColor="text1"/>
          <w:sz w:val="22"/>
          <w:szCs w:val="22"/>
        </w:rPr>
        <w:t xml:space="preserve">a </w:t>
      </w:r>
      <w:r>
        <w:rPr>
          <w:color w:val="000000" w:themeColor="text1"/>
          <w:sz w:val="22"/>
          <w:szCs w:val="22"/>
        </w:rPr>
        <w:t xml:space="preserve">great </w:t>
      </w:r>
      <w:r w:rsidR="001A06C4">
        <w:rPr>
          <w:color w:val="000000" w:themeColor="text1"/>
          <w:sz w:val="22"/>
          <w:szCs w:val="22"/>
        </w:rPr>
        <w:t xml:space="preserve">speaker </w:t>
      </w:r>
      <w:r w:rsidR="00114A84">
        <w:rPr>
          <w:color w:val="000000" w:themeColor="text1"/>
          <w:sz w:val="22"/>
          <w:szCs w:val="22"/>
        </w:rPr>
        <w:t xml:space="preserve">for a future Coalition meeting.  </w:t>
      </w:r>
      <w:r w:rsidR="00114A84">
        <w:rPr>
          <w:color w:val="000000" w:themeColor="text1"/>
          <w:sz w:val="22"/>
          <w:szCs w:val="22"/>
        </w:rPr>
        <w:lastRenderedPageBreak/>
        <w:t>SMACT meeting</w:t>
      </w:r>
      <w:r w:rsidR="001A06C4">
        <w:rPr>
          <w:color w:val="000000" w:themeColor="text1"/>
          <w:sz w:val="22"/>
          <w:szCs w:val="22"/>
        </w:rPr>
        <w:t>s</w:t>
      </w:r>
      <w:r w:rsidR="00114A84">
        <w:rPr>
          <w:color w:val="000000" w:themeColor="text1"/>
          <w:sz w:val="22"/>
          <w:szCs w:val="22"/>
        </w:rPr>
        <w:t xml:space="preserve"> will begin again in October, and are on the first Friday of the month from 1:00-3:00 PM, </w:t>
      </w:r>
      <w:r w:rsidR="001A06C4">
        <w:rPr>
          <w:color w:val="000000" w:themeColor="text1"/>
          <w:sz w:val="22"/>
          <w:szCs w:val="22"/>
        </w:rPr>
        <w:t xml:space="preserve">at the </w:t>
      </w:r>
      <w:r w:rsidR="00114A84" w:rsidRPr="00114A84">
        <w:rPr>
          <w:color w:val="000000" w:themeColor="text1"/>
          <w:sz w:val="22"/>
          <w:szCs w:val="22"/>
        </w:rPr>
        <w:t xml:space="preserve">Martin’s </w:t>
      </w:r>
      <w:r w:rsidR="00114A84">
        <w:rPr>
          <w:color w:val="000000" w:themeColor="text1"/>
          <w:sz w:val="22"/>
          <w:szCs w:val="22"/>
        </w:rPr>
        <w:t xml:space="preserve">Point </w:t>
      </w:r>
      <w:r w:rsidR="00114A84" w:rsidRPr="00114A84">
        <w:rPr>
          <w:color w:val="000000" w:themeColor="text1"/>
          <w:sz w:val="22"/>
          <w:szCs w:val="22"/>
        </w:rPr>
        <w:t>Health</w:t>
      </w:r>
      <w:r w:rsidR="00114A84">
        <w:rPr>
          <w:color w:val="000000" w:themeColor="text1"/>
          <w:sz w:val="22"/>
          <w:szCs w:val="22"/>
        </w:rPr>
        <w:t xml:space="preserve"> C</w:t>
      </w:r>
      <w:r w:rsidR="00114A84" w:rsidRPr="00114A84">
        <w:rPr>
          <w:color w:val="000000" w:themeColor="text1"/>
          <w:sz w:val="22"/>
          <w:szCs w:val="22"/>
        </w:rPr>
        <w:t>are Campus</w:t>
      </w:r>
      <w:r w:rsidR="00114A84">
        <w:rPr>
          <w:color w:val="000000" w:themeColor="text1"/>
          <w:sz w:val="22"/>
          <w:szCs w:val="22"/>
        </w:rPr>
        <w:t xml:space="preserve">, </w:t>
      </w:r>
      <w:r w:rsidR="00114A84" w:rsidRPr="00114A84">
        <w:rPr>
          <w:color w:val="000000" w:themeColor="text1"/>
          <w:sz w:val="22"/>
          <w:szCs w:val="22"/>
        </w:rPr>
        <w:t>Jewell Room in Building 5</w:t>
      </w:r>
      <w:r w:rsidR="00BD15DB">
        <w:rPr>
          <w:color w:val="000000" w:themeColor="text1"/>
          <w:sz w:val="22"/>
          <w:szCs w:val="22"/>
        </w:rPr>
        <w:t xml:space="preserve">. </w:t>
      </w:r>
    </w:p>
    <w:p w14:paraId="5BA28722" w14:textId="25083DBC" w:rsidR="00AA6471" w:rsidRPr="00765CF1" w:rsidRDefault="00AA6471" w:rsidP="00DE01C8">
      <w:pPr>
        <w:rPr>
          <w:color w:val="000000" w:themeColor="text1"/>
          <w:sz w:val="22"/>
          <w:szCs w:val="22"/>
        </w:rPr>
      </w:pPr>
      <w:r w:rsidRPr="00BD15DB">
        <w:rPr>
          <w:b/>
          <w:color w:val="000000" w:themeColor="text1"/>
          <w:sz w:val="22"/>
          <w:szCs w:val="22"/>
        </w:rPr>
        <w:t>Beth</w:t>
      </w:r>
      <w:r w:rsidR="00BD15DB" w:rsidRPr="00BD15DB">
        <w:rPr>
          <w:b/>
          <w:color w:val="000000" w:themeColor="text1"/>
          <w:sz w:val="22"/>
          <w:szCs w:val="22"/>
        </w:rPr>
        <w:t xml:space="preserve"> MyLroie</w:t>
      </w:r>
      <w:r w:rsidRPr="00BD15DB">
        <w:rPr>
          <w:b/>
          <w:color w:val="000000" w:themeColor="text1"/>
          <w:sz w:val="22"/>
          <w:szCs w:val="22"/>
        </w:rPr>
        <w:t>:</w:t>
      </w:r>
      <w:r>
        <w:rPr>
          <w:color w:val="000000" w:themeColor="text1"/>
          <w:sz w:val="22"/>
          <w:szCs w:val="22"/>
        </w:rPr>
        <w:t xml:space="preserve">  </w:t>
      </w:r>
      <w:r w:rsidR="00BD15DB" w:rsidRPr="00765CF1">
        <w:rPr>
          <w:color w:val="000000" w:themeColor="text1"/>
          <w:sz w:val="22"/>
          <w:szCs w:val="22"/>
        </w:rPr>
        <w:t>We also discussed what topics we wanted to cover in the future.  If anyone from this group has ideas, please forward them to myself</w:t>
      </w:r>
      <w:r w:rsidR="00765CF1" w:rsidRPr="00765CF1">
        <w:rPr>
          <w:color w:val="000000" w:themeColor="text1"/>
          <w:sz w:val="22"/>
          <w:szCs w:val="22"/>
        </w:rPr>
        <w:t xml:space="preserve"> (</w:t>
      </w:r>
      <w:hyperlink r:id="rId38" w:history="1">
        <w:r w:rsidR="00765CF1" w:rsidRPr="00765CF1">
          <w:rPr>
            <w:rStyle w:val="Hyperlink"/>
            <w:sz w:val="22"/>
            <w:szCs w:val="22"/>
          </w:rPr>
          <w:t>emylroie@capeelizabethschools.org</w:t>
        </w:r>
      </w:hyperlink>
      <w:r w:rsidR="00765CF1" w:rsidRPr="00765CF1">
        <w:rPr>
          <w:color w:val="000000" w:themeColor="text1"/>
          <w:sz w:val="22"/>
          <w:szCs w:val="22"/>
        </w:rPr>
        <w:t xml:space="preserve">), </w:t>
      </w:r>
      <w:r w:rsidR="00BD15DB" w:rsidRPr="00765CF1">
        <w:rPr>
          <w:color w:val="000000" w:themeColor="text1"/>
          <w:sz w:val="22"/>
          <w:szCs w:val="22"/>
        </w:rPr>
        <w:t>Mary Chris</w:t>
      </w:r>
      <w:r w:rsidR="00765CF1" w:rsidRPr="00765CF1">
        <w:rPr>
          <w:color w:val="000000" w:themeColor="text1"/>
          <w:sz w:val="22"/>
          <w:szCs w:val="22"/>
        </w:rPr>
        <w:t xml:space="preserve"> (</w:t>
      </w:r>
      <w:hyperlink r:id="rId39" w:history="1">
        <w:r w:rsidR="00765CF1" w:rsidRPr="00765CF1">
          <w:rPr>
            <w:rStyle w:val="Hyperlink"/>
            <w:sz w:val="22"/>
            <w:szCs w:val="22"/>
          </w:rPr>
          <w:t>mcsemrowshi@gmail.com</w:t>
        </w:r>
      </w:hyperlink>
      <w:r w:rsidR="00765CF1" w:rsidRPr="00765CF1">
        <w:rPr>
          <w:color w:val="000000" w:themeColor="text1"/>
          <w:sz w:val="22"/>
          <w:szCs w:val="22"/>
        </w:rPr>
        <w:t xml:space="preserve">), </w:t>
      </w:r>
      <w:r w:rsidR="00BD15DB" w:rsidRPr="00765CF1">
        <w:rPr>
          <w:color w:val="000000" w:themeColor="text1"/>
          <w:sz w:val="22"/>
          <w:szCs w:val="22"/>
        </w:rPr>
        <w:t>o</w:t>
      </w:r>
      <w:r w:rsidR="001A06C4" w:rsidRPr="00765CF1">
        <w:rPr>
          <w:color w:val="000000" w:themeColor="text1"/>
          <w:sz w:val="22"/>
          <w:szCs w:val="22"/>
        </w:rPr>
        <w:t>r</w:t>
      </w:r>
      <w:r w:rsidR="00BD15DB" w:rsidRPr="00765CF1">
        <w:rPr>
          <w:color w:val="000000" w:themeColor="text1"/>
          <w:sz w:val="22"/>
          <w:szCs w:val="22"/>
        </w:rPr>
        <w:t xml:space="preserve"> Kathy</w:t>
      </w:r>
      <w:r w:rsidR="00765CF1" w:rsidRPr="00765CF1">
        <w:rPr>
          <w:color w:val="000000" w:themeColor="text1"/>
          <w:sz w:val="22"/>
          <w:szCs w:val="22"/>
        </w:rPr>
        <w:t xml:space="preserve"> (</w:t>
      </w:r>
      <w:hyperlink r:id="rId40" w:history="1">
        <w:r w:rsidR="00765CF1" w:rsidRPr="00765CF1">
          <w:rPr>
            <w:rStyle w:val="Hyperlink"/>
            <w:sz w:val="22"/>
            <w:szCs w:val="22"/>
          </w:rPr>
          <w:t>mailto:kadamsot@maine.rr.com</w:t>
        </w:r>
      </w:hyperlink>
      <w:r w:rsidR="00765CF1" w:rsidRPr="00765CF1">
        <w:rPr>
          <w:sz w:val="22"/>
          <w:szCs w:val="22"/>
        </w:rPr>
        <w:t xml:space="preserve">).  </w:t>
      </w:r>
      <w:r w:rsidR="00BD15DB" w:rsidRPr="00765CF1">
        <w:rPr>
          <w:color w:val="000000" w:themeColor="text1"/>
          <w:sz w:val="22"/>
          <w:szCs w:val="22"/>
        </w:rPr>
        <w:t>We a</w:t>
      </w:r>
      <w:r w:rsidRPr="00765CF1">
        <w:rPr>
          <w:color w:val="000000" w:themeColor="text1"/>
          <w:sz w:val="22"/>
          <w:szCs w:val="22"/>
        </w:rPr>
        <w:t xml:space="preserve">lso </w:t>
      </w:r>
      <w:r w:rsidR="00BD15DB" w:rsidRPr="00765CF1">
        <w:rPr>
          <w:color w:val="000000" w:themeColor="text1"/>
          <w:sz w:val="22"/>
          <w:szCs w:val="22"/>
        </w:rPr>
        <w:t xml:space="preserve">discussed </w:t>
      </w:r>
      <w:r w:rsidRPr="00765CF1">
        <w:rPr>
          <w:color w:val="000000" w:themeColor="text1"/>
          <w:sz w:val="22"/>
          <w:szCs w:val="22"/>
        </w:rPr>
        <w:t>how the Coaliti</w:t>
      </w:r>
      <w:r w:rsidR="00BD15DB" w:rsidRPr="00765CF1">
        <w:rPr>
          <w:color w:val="000000" w:themeColor="text1"/>
          <w:sz w:val="22"/>
          <w:szCs w:val="22"/>
        </w:rPr>
        <w:t>on is the advocate spokesperson</w:t>
      </w:r>
      <w:r w:rsidRPr="00765CF1">
        <w:rPr>
          <w:color w:val="000000" w:themeColor="text1"/>
          <w:sz w:val="22"/>
          <w:szCs w:val="22"/>
        </w:rPr>
        <w:t xml:space="preserve"> for our young people and looking perhaps to have SMACT become more engaged</w:t>
      </w:r>
      <w:r w:rsidR="001A06C4" w:rsidRPr="00765CF1">
        <w:rPr>
          <w:color w:val="000000" w:themeColor="text1"/>
          <w:sz w:val="22"/>
          <w:szCs w:val="22"/>
        </w:rPr>
        <w:t xml:space="preserve"> with this group</w:t>
      </w:r>
      <w:r w:rsidRPr="00765CF1">
        <w:rPr>
          <w:color w:val="000000" w:themeColor="text1"/>
          <w:sz w:val="22"/>
          <w:szCs w:val="22"/>
        </w:rPr>
        <w:t>.</w:t>
      </w:r>
    </w:p>
    <w:p w14:paraId="5FD422B3" w14:textId="77777777" w:rsidR="001569C7" w:rsidRDefault="001569C7" w:rsidP="00DE01C8">
      <w:pPr>
        <w:rPr>
          <w:b/>
          <w:color w:val="000000" w:themeColor="text1"/>
          <w:sz w:val="22"/>
          <w:szCs w:val="22"/>
        </w:rPr>
      </w:pPr>
    </w:p>
    <w:p w14:paraId="4BF008C6" w14:textId="601330A1" w:rsidR="001569C7" w:rsidRPr="001569C7" w:rsidRDefault="001569C7" w:rsidP="00DE01C8">
      <w:pPr>
        <w:rPr>
          <w:b/>
          <w:color w:val="000000" w:themeColor="text1"/>
          <w:sz w:val="22"/>
          <w:szCs w:val="22"/>
        </w:rPr>
      </w:pPr>
      <w:r>
        <w:rPr>
          <w:b/>
          <w:color w:val="000000" w:themeColor="text1"/>
          <w:sz w:val="22"/>
          <w:szCs w:val="22"/>
        </w:rPr>
        <w:t>Announcements/Handouts</w:t>
      </w:r>
      <w:r w:rsidRPr="00E02651">
        <w:rPr>
          <w:b/>
          <w:color w:val="000000" w:themeColor="text1"/>
          <w:sz w:val="22"/>
          <w:szCs w:val="22"/>
        </w:rPr>
        <w:t>:</w:t>
      </w:r>
      <w:r w:rsidRPr="001569C7">
        <w:rPr>
          <w:b/>
          <w:color w:val="000000" w:themeColor="text1"/>
          <w:sz w:val="22"/>
          <w:szCs w:val="22"/>
        </w:rPr>
        <w:t xml:space="preserve">  </w:t>
      </w:r>
    </w:p>
    <w:p w14:paraId="53A49B30" w14:textId="3A628301" w:rsidR="000A51D9" w:rsidRDefault="00DD34CA" w:rsidP="000A51D9">
      <w:pPr>
        <w:pStyle w:val="ListParagraph"/>
        <w:numPr>
          <w:ilvl w:val="0"/>
          <w:numId w:val="21"/>
        </w:numPr>
        <w:rPr>
          <w:color w:val="000000" w:themeColor="text1"/>
          <w:sz w:val="22"/>
          <w:szCs w:val="22"/>
        </w:rPr>
      </w:pPr>
      <w:hyperlink r:id="rId41" w:history="1">
        <w:r w:rsidR="00BD15DB" w:rsidRPr="00BD15DB">
          <w:rPr>
            <w:rStyle w:val="Hyperlink"/>
            <w:sz w:val="22"/>
            <w:szCs w:val="22"/>
          </w:rPr>
          <w:t>Click here for information/updates on Specialized Housing Inc.’s 14 E Street</w:t>
        </w:r>
      </w:hyperlink>
      <w:r w:rsidR="00BD15DB">
        <w:rPr>
          <w:color w:val="000000" w:themeColor="text1"/>
          <w:sz w:val="22"/>
          <w:szCs w:val="22"/>
        </w:rPr>
        <w:t>.</w:t>
      </w:r>
    </w:p>
    <w:p w14:paraId="2D24C6AB" w14:textId="1C840975" w:rsidR="00F833E9" w:rsidRDefault="00F833E9" w:rsidP="000A51D9">
      <w:pPr>
        <w:pStyle w:val="ListParagraph"/>
        <w:numPr>
          <w:ilvl w:val="0"/>
          <w:numId w:val="21"/>
        </w:numPr>
        <w:rPr>
          <w:color w:val="000000" w:themeColor="text1"/>
          <w:sz w:val="22"/>
          <w:szCs w:val="22"/>
        </w:rPr>
      </w:pPr>
      <w:r>
        <w:rPr>
          <w:color w:val="000000" w:themeColor="text1"/>
          <w:sz w:val="22"/>
          <w:szCs w:val="22"/>
        </w:rPr>
        <w:t xml:space="preserve">Senscio Systems </w:t>
      </w:r>
      <w:r w:rsidR="00BD15DB">
        <w:rPr>
          <w:color w:val="000000" w:themeColor="text1"/>
          <w:sz w:val="22"/>
          <w:szCs w:val="22"/>
        </w:rPr>
        <w:t xml:space="preserve">now has an office in Freeport, and is </w:t>
      </w:r>
      <w:r>
        <w:rPr>
          <w:color w:val="000000" w:themeColor="text1"/>
          <w:sz w:val="22"/>
          <w:szCs w:val="22"/>
        </w:rPr>
        <w:t xml:space="preserve">rapidly expanding in Maine.  </w:t>
      </w:r>
    </w:p>
    <w:p w14:paraId="76FB9C5B" w14:textId="07FFAB38" w:rsidR="000A51D9" w:rsidRPr="000A51D9" w:rsidRDefault="000A51D9" w:rsidP="00EA3EEB">
      <w:pPr>
        <w:pStyle w:val="ListParagraph"/>
        <w:ind w:left="0"/>
        <w:rPr>
          <w:color w:val="000000" w:themeColor="text1"/>
          <w:sz w:val="22"/>
          <w:szCs w:val="22"/>
        </w:rPr>
      </w:pPr>
    </w:p>
    <w:p w14:paraId="5E9A0643" w14:textId="1D854DBA" w:rsidR="0069465D" w:rsidRDefault="1E7835ED" w:rsidP="1E7835ED">
      <w:pPr>
        <w:rPr>
          <w:sz w:val="22"/>
          <w:szCs w:val="22"/>
        </w:rPr>
      </w:pPr>
      <w:bookmarkStart w:id="0" w:name="_GoBack"/>
      <w:bookmarkEnd w:id="0"/>
      <w:r w:rsidRPr="1E7835ED">
        <w:rPr>
          <w:b/>
          <w:bCs/>
          <w:sz w:val="22"/>
          <w:szCs w:val="22"/>
        </w:rPr>
        <w:t xml:space="preserve">Cullen:  </w:t>
      </w:r>
      <w:r w:rsidRPr="1E7835ED">
        <w:rPr>
          <w:sz w:val="22"/>
          <w:szCs w:val="22"/>
        </w:rPr>
        <w:t xml:space="preserve">Check out our website </w:t>
      </w:r>
      <w:hyperlink r:id="rId42">
        <w:r w:rsidRPr="1E7835ED">
          <w:rPr>
            <w:rStyle w:val="Hyperlink"/>
            <w:sz w:val="22"/>
            <w:szCs w:val="22"/>
          </w:rPr>
          <w:t>www.maineparentcoalition.org</w:t>
        </w:r>
      </w:hyperlink>
      <w:r w:rsidRPr="1E7835ED">
        <w:rPr>
          <w:sz w:val="22"/>
          <w:szCs w:val="22"/>
        </w:rPr>
        <w:t xml:space="preserve">.  You can find the title of any of our past presentations; Click the link, and you will go right to the minutes.  There is also a forum on the Section 21 &amp; 29 page on the website.  You can log in and post questions/topics for other parents to answer.  Additionally, the website can always use more pictures.  </w:t>
      </w:r>
      <w:r w:rsidR="009E6002">
        <w:rPr>
          <w:sz w:val="22"/>
          <w:szCs w:val="22"/>
        </w:rPr>
        <w:t>Check out</w:t>
      </w:r>
      <w:r w:rsidRPr="1E7835ED">
        <w:rPr>
          <w:sz w:val="22"/>
          <w:szCs w:val="22"/>
        </w:rPr>
        <w:t xml:space="preserve"> the </w:t>
      </w:r>
      <w:r w:rsidR="009E6002">
        <w:rPr>
          <w:sz w:val="22"/>
          <w:szCs w:val="22"/>
        </w:rPr>
        <w:t xml:space="preserve">recently updated Service Timeline. </w:t>
      </w:r>
      <w:r w:rsidRPr="1E7835ED">
        <w:rPr>
          <w:sz w:val="22"/>
          <w:szCs w:val="22"/>
        </w:rPr>
        <w:t xml:space="preserve">Our goal is to be an easily accessible information clearinghouse.  </w:t>
      </w:r>
    </w:p>
    <w:p w14:paraId="54963BC0" w14:textId="77777777" w:rsidR="00CE444C" w:rsidRDefault="00CE444C" w:rsidP="0069465D">
      <w:pPr>
        <w:jc w:val="center"/>
        <w:rPr>
          <w:b/>
          <w:sz w:val="22"/>
          <w:szCs w:val="22"/>
        </w:rPr>
      </w:pPr>
    </w:p>
    <w:p w14:paraId="67B7E44B" w14:textId="6699C8FA" w:rsidR="00E26B6B" w:rsidRDefault="1E7835ED" w:rsidP="1E7835ED">
      <w:pPr>
        <w:jc w:val="center"/>
        <w:rPr>
          <w:sz w:val="22"/>
          <w:szCs w:val="22"/>
        </w:rPr>
      </w:pPr>
      <w:r w:rsidRPr="1E7835ED">
        <w:rPr>
          <w:sz w:val="22"/>
          <w:szCs w:val="22"/>
        </w:rPr>
        <w:t xml:space="preserve">The next meeting will be on </w:t>
      </w:r>
      <w:r w:rsidR="005D60FA">
        <w:rPr>
          <w:b/>
          <w:bCs/>
          <w:sz w:val="22"/>
          <w:szCs w:val="22"/>
        </w:rPr>
        <w:t>June 12,</w:t>
      </w:r>
      <w:r w:rsidRPr="1E7835ED">
        <w:rPr>
          <w:sz w:val="22"/>
          <w:szCs w:val="22"/>
        </w:rPr>
        <w:t xml:space="preserve"> </w:t>
      </w:r>
      <w:r w:rsidRPr="1E7835ED">
        <w:rPr>
          <w:b/>
          <w:bCs/>
          <w:sz w:val="22"/>
          <w:szCs w:val="22"/>
        </w:rPr>
        <w:t>2017</w:t>
      </w:r>
      <w:r w:rsidRPr="1E7835ED">
        <w:rPr>
          <w:sz w:val="22"/>
          <w:szCs w:val="22"/>
        </w:rPr>
        <w:t xml:space="preserve">.  </w:t>
      </w:r>
    </w:p>
    <w:p w14:paraId="5749F634" w14:textId="712957A6" w:rsidR="00413873" w:rsidRDefault="1E7835ED" w:rsidP="1E7835ED">
      <w:pPr>
        <w:jc w:val="center"/>
        <w:rPr>
          <w:b/>
          <w:bCs/>
          <w:sz w:val="22"/>
          <w:szCs w:val="22"/>
        </w:rPr>
      </w:pPr>
      <w:r w:rsidRPr="1E7835ED">
        <w:rPr>
          <w:b/>
          <w:bCs/>
          <w:sz w:val="22"/>
          <w:szCs w:val="22"/>
        </w:rPr>
        <w:t>Featured speaker</w:t>
      </w:r>
      <w:r w:rsidR="005D60FA">
        <w:rPr>
          <w:b/>
          <w:bCs/>
          <w:sz w:val="22"/>
          <w:szCs w:val="22"/>
        </w:rPr>
        <w:t xml:space="preserve"> and topic TBD.</w:t>
      </w:r>
    </w:p>
    <w:p w14:paraId="7ED95A1A" w14:textId="247FE4E2" w:rsidR="008412D6" w:rsidRPr="00A932E5" w:rsidRDefault="008412D6" w:rsidP="00A756A3">
      <w:pPr>
        <w:rPr>
          <w:sz w:val="14"/>
          <w:szCs w:val="14"/>
        </w:rPr>
      </w:pPr>
    </w:p>
    <w:p w14:paraId="571FCE61" w14:textId="19E84630" w:rsidR="000C773D" w:rsidRPr="004D77FC" w:rsidRDefault="1E7835ED" w:rsidP="1E7835ED">
      <w:pPr>
        <w:jc w:val="center"/>
        <w:rPr>
          <w:sz w:val="22"/>
          <w:szCs w:val="22"/>
        </w:rPr>
      </w:pPr>
      <w:r w:rsidRPr="1E7835ED">
        <w:rPr>
          <w:sz w:val="22"/>
          <w:szCs w:val="22"/>
        </w:rPr>
        <w:t>Unless changed, Coalition meetings are on the 2nd Monday of the month from 12-2pm.</w:t>
      </w:r>
    </w:p>
    <w:p w14:paraId="7A3D4E6E" w14:textId="77777777" w:rsidR="00357219" w:rsidRPr="004D77FC" w:rsidRDefault="1E7835ED" w:rsidP="1E7835ED">
      <w:pPr>
        <w:jc w:val="center"/>
        <w:rPr>
          <w:sz w:val="22"/>
          <w:szCs w:val="22"/>
        </w:rPr>
      </w:pPr>
      <w:r w:rsidRPr="1E7835ED">
        <w:rPr>
          <w:b/>
          <w:bCs/>
          <w:i/>
          <w:iCs/>
          <w:sz w:val="22"/>
          <w:szCs w:val="22"/>
        </w:rPr>
        <w:t>Burton Fisher Community Meeting Room, 1</w:t>
      </w:r>
      <w:r w:rsidRPr="1E7835ED">
        <w:rPr>
          <w:b/>
          <w:bCs/>
          <w:i/>
          <w:iCs/>
          <w:sz w:val="22"/>
          <w:szCs w:val="22"/>
          <w:vertAlign w:val="superscript"/>
        </w:rPr>
        <w:t>st</w:t>
      </w:r>
      <w:r w:rsidRPr="1E7835ED">
        <w:rPr>
          <w:b/>
          <w:bCs/>
          <w:i/>
          <w:iCs/>
          <w:sz w:val="22"/>
          <w:szCs w:val="22"/>
        </w:rPr>
        <w:t xml:space="preserve"> Floor of One City Center in Portland (off of the food court).</w:t>
      </w:r>
      <w:r w:rsidRPr="1E7835ED">
        <w:rPr>
          <w:sz w:val="22"/>
          <w:szCs w:val="22"/>
        </w:rPr>
        <w:t xml:space="preserve"> </w:t>
      </w:r>
    </w:p>
    <w:sectPr w:rsidR="00357219" w:rsidRPr="004D77FC" w:rsidSect="00341CC4">
      <w:headerReference w:type="default" r:id="rId43"/>
      <w:footerReference w:type="even" r:id="rId44"/>
      <w:footerReference w:type="default" r:id="rId45"/>
      <w:pgSz w:w="12240" w:h="15840"/>
      <w:pgMar w:top="840" w:right="576" w:bottom="720" w:left="720" w:header="36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E5270" w14:textId="77777777" w:rsidR="00EC1C88" w:rsidRDefault="00EC1C88">
      <w:r>
        <w:separator/>
      </w:r>
    </w:p>
  </w:endnote>
  <w:endnote w:type="continuationSeparator" w:id="0">
    <w:p w14:paraId="2E87D394" w14:textId="77777777" w:rsidR="00EC1C88" w:rsidRDefault="00EC1C88">
      <w:r>
        <w:continuationSeparator/>
      </w:r>
    </w:p>
  </w:endnote>
  <w:endnote w:type="continuationNotice" w:id="1">
    <w:p w14:paraId="66648134" w14:textId="77777777" w:rsidR="00EC1C88" w:rsidRDefault="00EC1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yington">
    <w:altName w:val="Cambria"/>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490E" w14:textId="77777777" w:rsidR="00EC1C88" w:rsidRDefault="00EC1C88"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C9E96" w14:textId="77777777" w:rsidR="00EC1C88" w:rsidRDefault="00EC1C88" w:rsidP="003572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FE7C" w14:textId="20CB9CFB" w:rsidR="00EC1C88" w:rsidRDefault="00EC1C88"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34CA">
      <w:rPr>
        <w:rStyle w:val="PageNumber"/>
        <w:noProof/>
      </w:rPr>
      <w:t>7</w:t>
    </w:r>
    <w:r>
      <w:rPr>
        <w:rStyle w:val="PageNumber"/>
      </w:rPr>
      <w:fldChar w:fldCharType="end"/>
    </w:r>
  </w:p>
  <w:p w14:paraId="13CEAD9F" w14:textId="77777777" w:rsidR="00EC1C88" w:rsidRPr="00A131B7" w:rsidRDefault="00EC1C88" w:rsidP="1E7835ED">
    <w:pPr>
      <w:pStyle w:val="Footer"/>
      <w:ind w:right="360"/>
      <w:jc w:val="center"/>
      <w:rPr>
        <w:sz w:val="20"/>
        <w:szCs w:val="20"/>
      </w:rPr>
    </w:pPr>
    <w:r w:rsidRPr="1E7835ED">
      <w:rPr>
        <w:sz w:val="20"/>
        <w:szCs w:val="20"/>
      </w:rPr>
      <w:t>C/o Community Housing of Maine One City Center, 4</w:t>
    </w:r>
    <w:r w:rsidRPr="1E7835ED">
      <w:rPr>
        <w:sz w:val="20"/>
        <w:szCs w:val="20"/>
        <w:vertAlign w:val="superscript"/>
      </w:rPr>
      <w:t>th</w:t>
    </w:r>
    <w:r w:rsidRPr="1E7835ED">
      <w:rPr>
        <w:sz w:val="20"/>
        <w:szCs w:val="20"/>
      </w:rPr>
      <w:t xml:space="preserve"> Floor                 </w:t>
    </w:r>
  </w:p>
  <w:p w14:paraId="7AE766AE" w14:textId="77777777" w:rsidR="00EC1C88" w:rsidRPr="00A131B7" w:rsidRDefault="00EC1C88" w:rsidP="1E7835ED">
    <w:pPr>
      <w:pStyle w:val="Footer"/>
      <w:ind w:right="360"/>
      <w:jc w:val="center"/>
      <w:rPr>
        <w:sz w:val="20"/>
        <w:szCs w:val="20"/>
      </w:rPr>
    </w:pPr>
    <w:r w:rsidRPr="1E7835ED">
      <w:rPr>
        <w:sz w:val="20"/>
        <w:szCs w:val="20"/>
      </w:rPr>
      <w:t xml:space="preserve">Portland, Maine 04101 207-879-0347 </w:t>
    </w:r>
    <w:hyperlink r:id="rId1">
      <w:r w:rsidRPr="1E7835ED">
        <w:rPr>
          <w:rStyle w:val="Hyperlink"/>
          <w:sz w:val="20"/>
          <w:szCs w:val="20"/>
        </w:rPr>
        <w:t>cullen@chomhousing.org</w:t>
      </w:r>
    </w:hyperlink>
  </w:p>
  <w:p w14:paraId="1A5B0AB6" w14:textId="77777777" w:rsidR="00EC1C88" w:rsidRPr="00A131B7" w:rsidRDefault="00DD34CA" w:rsidP="00357219">
    <w:pPr>
      <w:pStyle w:val="Footer"/>
      <w:ind w:right="360"/>
      <w:jc w:val="center"/>
      <w:rPr>
        <w:sz w:val="20"/>
        <w:szCs w:val="20"/>
      </w:rPr>
    </w:pPr>
    <w:hyperlink r:id="rId2" w:history="1">
      <w:r w:rsidR="00EC1C88" w:rsidRPr="00A131B7">
        <w:rPr>
          <w:rStyle w:val="Hyperlink"/>
          <w:sz w:val="20"/>
          <w:szCs w:val="20"/>
        </w:rPr>
        <w:t>www.maineparentcoalition.org</w:t>
      </w:r>
    </w:hyperlink>
    <w:r w:rsidR="00EC1C88" w:rsidRPr="00A131B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AFDBF" w14:textId="77777777" w:rsidR="00EC1C88" w:rsidRDefault="00EC1C88">
      <w:r>
        <w:separator/>
      </w:r>
    </w:p>
  </w:footnote>
  <w:footnote w:type="continuationSeparator" w:id="0">
    <w:p w14:paraId="6FE62D4B" w14:textId="77777777" w:rsidR="00EC1C88" w:rsidRDefault="00EC1C88">
      <w:r>
        <w:continuationSeparator/>
      </w:r>
    </w:p>
  </w:footnote>
  <w:footnote w:type="continuationNotice" w:id="1">
    <w:p w14:paraId="686B5CDA" w14:textId="77777777" w:rsidR="00EC1C88" w:rsidRDefault="00EC1C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047E" w14:textId="77777777" w:rsidR="00EC1C88" w:rsidRDefault="00EC1C88" w:rsidP="00357219">
    <w:pPr>
      <w:pStyle w:val="Header"/>
      <w:jc w:val="center"/>
      <w:rPr>
        <w:b/>
        <w:bCs/>
        <w:sz w:val="28"/>
        <w:szCs w:val="28"/>
      </w:rPr>
    </w:pPr>
  </w:p>
  <w:p w14:paraId="356B22A7" w14:textId="77777777" w:rsidR="00EC1C88" w:rsidRPr="00A131B7" w:rsidRDefault="00EC1C88" w:rsidP="1E7835ED">
    <w:pPr>
      <w:pStyle w:val="Header"/>
      <w:jc w:val="center"/>
      <w:rPr>
        <w:rFonts w:ascii="Byington" w:eastAsia="Byington" w:hAnsi="Byington" w:cs="Byington"/>
        <w:b/>
        <w:bCs/>
      </w:rPr>
    </w:pPr>
    <w:r w:rsidRPr="1E7835ED">
      <w:rPr>
        <w:rFonts w:ascii="Byington" w:eastAsia="Byington" w:hAnsi="Byington" w:cs="Byington"/>
        <w:b/>
        <w:bCs/>
      </w:rPr>
      <w:t>Maine Coalition for Housing and Quality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280"/>
    <w:multiLevelType w:val="hybridMultilevel"/>
    <w:tmpl w:val="E4B6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5D02"/>
    <w:multiLevelType w:val="hybridMultilevel"/>
    <w:tmpl w:val="AAE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E1285"/>
    <w:multiLevelType w:val="hybridMultilevel"/>
    <w:tmpl w:val="14C419EC"/>
    <w:lvl w:ilvl="0" w:tplc="117C1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952C4"/>
    <w:multiLevelType w:val="hybridMultilevel"/>
    <w:tmpl w:val="BBB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23162"/>
    <w:multiLevelType w:val="multilevel"/>
    <w:tmpl w:val="75B2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B63175"/>
    <w:multiLevelType w:val="hybridMultilevel"/>
    <w:tmpl w:val="3BB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B71E2"/>
    <w:multiLevelType w:val="hybridMultilevel"/>
    <w:tmpl w:val="245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321EF"/>
    <w:multiLevelType w:val="hybridMultilevel"/>
    <w:tmpl w:val="1CB0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1085C"/>
    <w:multiLevelType w:val="hybridMultilevel"/>
    <w:tmpl w:val="D012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C17C1"/>
    <w:multiLevelType w:val="hybridMultilevel"/>
    <w:tmpl w:val="0A08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C1012"/>
    <w:multiLevelType w:val="hybridMultilevel"/>
    <w:tmpl w:val="5430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812D6"/>
    <w:multiLevelType w:val="hybridMultilevel"/>
    <w:tmpl w:val="A01E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583786"/>
    <w:multiLevelType w:val="hybridMultilevel"/>
    <w:tmpl w:val="8676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12FCF"/>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4195A7C"/>
    <w:multiLevelType w:val="hybridMultilevel"/>
    <w:tmpl w:val="2B80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67697"/>
    <w:multiLevelType w:val="hybridMultilevel"/>
    <w:tmpl w:val="E468E74E"/>
    <w:lvl w:ilvl="0" w:tplc="71C88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2397E"/>
    <w:multiLevelType w:val="hybridMultilevel"/>
    <w:tmpl w:val="C35E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F64E5"/>
    <w:multiLevelType w:val="multilevel"/>
    <w:tmpl w:val="E6E221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4D86406"/>
    <w:multiLevelType w:val="hybridMultilevel"/>
    <w:tmpl w:val="2CA04152"/>
    <w:lvl w:ilvl="0" w:tplc="51127F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36986"/>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B1B1EF8"/>
    <w:multiLevelType w:val="hybridMultilevel"/>
    <w:tmpl w:val="B4A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15"/>
  </w:num>
  <w:num w:numId="5">
    <w:abstractNumId w:val="0"/>
  </w:num>
  <w:num w:numId="6">
    <w:abstractNumId w:val="2"/>
  </w:num>
  <w:num w:numId="7">
    <w:abstractNumId w:val="16"/>
  </w:num>
  <w:num w:numId="8">
    <w:abstractNumId w:val="17"/>
  </w:num>
  <w:num w:numId="9">
    <w:abstractNumId w:val="4"/>
  </w:num>
  <w:num w:numId="10">
    <w:abstractNumId w:val="5"/>
  </w:num>
  <w:num w:numId="11">
    <w:abstractNumId w:val="20"/>
  </w:num>
  <w:num w:numId="12">
    <w:abstractNumId w:val="10"/>
  </w:num>
  <w:num w:numId="13">
    <w:abstractNumId w:val="12"/>
  </w:num>
  <w:num w:numId="14">
    <w:abstractNumId w:val="13"/>
  </w:num>
  <w:num w:numId="15">
    <w:abstractNumId w:val="19"/>
  </w:num>
  <w:num w:numId="16">
    <w:abstractNumId w:val="8"/>
  </w:num>
  <w:num w:numId="17">
    <w:abstractNumId w:val="9"/>
  </w:num>
  <w:num w:numId="18">
    <w:abstractNumId w:val="18"/>
  </w:num>
  <w:num w:numId="19">
    <w:abstractNumId w:val="11"/>
  </w:num>
  <w:num w:numId="20">
    <w:abstractNumId w:val="14"/>
  </w:num>
  <w:num w:numId="2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57"/>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2"/>
  </w:compat>
  <w:rsids>
    <w:rsidRoot w:val="00AD4478"/>
    <w:rsid w:val="00001EEF"/>
    <w:rsid w:val="0000313F"/>
    <w:rsid w:val="000035F1"/>
    <w:rsid w:val="000038A8"/>
    <w:rsid w:val="000038AE"/>
    <w:rsid w:val="00003AE6"/>
    <w:rsid w:val="00003C68"/>
    <w:rsid w:val="000048E8"/>
    <w:rsid w:val="00004E26"/>
    <w:rsid w:val="00005776"/>
    <w:rsid w:val="00005CA6"/>
    <w:rsid w:val="00006FB8"/>
    <w:rsid w:val="00007505"/>
    <w:rsid w:val="000077AF"/>
    <w:rsid w:val="00010366"/>
    <w:rsid w:val="0001036C"/>
    <w:rsid w:val="0001042B"/>
    <w:rsid w:val="00010D67"/>
    <w:rsid w:val="000111B0"/>
    <w:rsid w:val="00012708"/>
    <w:rsid w:val="0001286D"/>
    <w:rsid w:val="00012F2E"/>
    <w:rsid w:val="000136D9"/>
    <w:rsid w:val="0001375D"/>
    <w:rsid w:val="000147BE"/>
    <w:rsid w:val="00014B3A"/>
    <w:rsid w:val="00015F42"/>
    <w:rsid w:val="0001607E"/>
    <w:rsid w:val="00017DFA"/>
    <w:rsid w:val="00021273"/>
    <w:rsid w:val="00021EAE"/>
    <w:rsid w:val="00022D72"/>
    <w:rsid w:val="00022FEF"/>
    <w:rsid w:val="00023AF0"/>
    <w:rsid w:val="000249C3"/>
    <w:rsid w:val="000254B9"/>
    <w:rsid w:val="000267ED"/>
    <w:rsid w:val="0002717A"/>
    <w:rsid w:val="000272B1"/>
    <w:rsid w:val="00027B61"/>
    <w:rsid w:val="00031C57"/>
    <w:rsid w:val="0003250D"/>
    <w:rsid w:val="00033EC4"/>
    <w:rsid w:val="00034562"/>
    <w:rsid w:val="00034D80"/>
    <w:rsid w:val="00035562"/>
    <w:rsid w:val="000360C1"/>
    <w:rsid w:val="00036814"/>
    <w:rsid w:val="000371C1"/>
    <w:rsid w:val="000374FD"/>
    <w:rsid w:val="0003793D"/>
    <w:rsid w:val="000405C3"/>
    <w:rsid w:val="00040618"/>
    <w:rsid w:val="0004096E"/>
    <w:rsid w:val="00040A6F"/>
    <w:rsid w:val="00041319"/>
    <w:rsid w:val="000416B5"/>
    <w:rsid w:val="00041883"/>
    <w:rsid w:val="00042C0B"/>
    <w:rsid w:val="00044EA2"/>
    <w:rsid w:val="0004504E"/>
    <w:rsid w:val="00045910"/>
    <w:rsid w:val="00045AE3"/>
    <w:rsid w:val="00045C8B"/>
    <w:rsid w:val="00045FF6"/>
    <w:rsid w:val="00046B5A"/>
    <w:rsid w:val="0004760B"/>
    <w:rsid w:val="00047BDC"/>
    <w:rsid w:val="0005017D"/>
    <w:rsid w:val="000502EA"/>
    <w:rsid w:val="000511A5"/>
    <w:rsid w:val="000516A3"/>
    <w:rsid w:val="00051A33"/>
    <w:rsid w:val="00051C87"/>
    <w:rsid w:val="00052971"/>
    <w:rsid w:val="00052E3D"/>
    <w:rsid w:val="00052E7F"/>
    <w:rsid w:val="00053225"/>
    <w:rsid w:val="00053422"/>
    <w:rsid w:val="000534A6"/>
    <w:rsid w:val="0005501A"/>
    <w:rsid w:val="0005513B"/>
    <w:rsid w:val="00055225"/>
    <w:rsid w:val="000568D5"/>
    <w:rsid w:val="00060439"/>
    <w:rsid w:val="00061228"/>
    <w:rsid w:val="00062277"/>
    <w:rsid w:val="000622D2"/>
    <w:rsid w:val="000626B1"/>
    <w:rsid w:val="000627D6"/>
    <w:rsid w:val="000635B9"/>
    <w:rsid w:val="0006384A"/>
    <w:rsid w:val="00065BCA"/>
    <w:rsid w:val="00066401"/>
    <w:rsid w:val="00066565"/>
    <w:rsid w:val="000676D8"/>
    <w:rsid w:val="00070196"/>
    <w:rsid w:val="00070FE6"/>
    <w:rsid w:val="0007165C"/>
    <w:rsid w:val="00071AB0"/>
    <w:rsid w:val="00071B67"/>
    <w:rsid w:val="00071DCC"/>
    <w:rsid w:val="0007201B"/>
    <w:rsid w:val="00072637"/>
    <w:rsid w:val="00072BDF"/>
    <w:rsid w:val="00072E7A"/>
    <w:rsid w:val="000730C3"/>
    <w:rsid w:val="000747BE"/>
    <w:rsid w:val="0007497A"/>
    <w:rsid w:val="00074C83"/>
    <w:rsid w:val="00074F0B"/>
    <w:rsid w:val="00076636"/>
    <w:rsid w:val="000769DA"/>
    <w:rsid w:val="00076F2E"/>
    <w:rsid w:val="000774ED"/>
    <w:rsid w:val="00080E99"/>
    <w:rsid w:val="00081A69"/>
    <w:rsid w:val="0008273D"/>
    <w:rsid w:val="000837FD"/>
    <w:rsid w:val="00083972"/>
    <w:rsid w:val="000845C1"/>
    <w:rsid w:val="00084788"/>
    <w:rsid w:val="000848A3"/>
    <w:rsid w:val="000855DD"/>
    <w:rsid w:val="00085844"/>
    <w:rsid w:val="00085B68"/>
    <w:rsid w:val="00087362"/>
    <w:rsid w:val="00090231"/>
    <w:rsid w:val="0009049B"/>
    <w:rsid w:val="000914EA"/>
    <w:rsid w:val="0009183B"/>
    <w:rsid w:val="00091A39"/>
    <w:rsid w:val="00091FCB"/>
    <w:rsid w:val="000934B2"/>
    <w:rsid w:val="000938FD"/>
    <w:rsid w:val="00094653"/>
    <w:rsid w:val="00095360"/>
    <w:rsid w:val="0009569C"/>
    <w:rsid w:val="00095E1F"/>
    <w:rsid w:val="000966A0"/>
    <w:rsid w:val="000966E6"/>
    <w:rsid w:val="00096E89"/>
    <w:rsid w:val="0009795A"/>
    <w:rsid w:val="00097D5C"/>
    <w:rsid w:val="000A0445"/>
    <w:rsid w:val="000A0AAF"/>
    <w:rsid w:val="000A0C67"/>
    <w:rsid w:val="000A1B15"/>
    <w:rsid w:val="000A25EC"/>
    <w:rsid w:val="000A2BE2"/>
    <w:rsid w:val="000A362E"/>
    <w:rsid w:val="000A3E80"/>
    <w:rsid w:val="000A4BF5"/>
    <w:rsid w:val="000A512E"/>
    <w:rsid w:val="000A51D9"/>
    <w:rsid w:val="000A5DA1"/>
    <w:rsid w:val="000A623F"/>
    <w:rsid w:val="000A62B3"/>
    <w:rsid w:val="000A6B55"/>
    <w:rsid w:val="000A71E4"/>
    <w:rsid w:val="000A74EE"/>
    <w:rsid w:val="000A7675"/>
    <w:rsid w:val="000A76DD"/>
    <w:rsid w:val="000A78AF"/>
    <w:rsid w:val="000B07A6"/>
    <w:rsid w:val="000B08AE"/>
    <w:rsid w:val="000B0B0E"/>
    <w:rsid w:val="000B0F84"/>
    <w:rsid w:val="000B156D"/>
    <w:rsid w:val="000B2BFF"/>
    <w:rsid w:val="000B2F85"/>
    <w:rsid w:val="000B347F"/>
    <w:rsid w:val="000B3D16"/>
    <w:rsid w:val="000B3E48"/>
    <w:rsid w:val="000B4049"/>
    <w:rsid w:val="000B4F8E"/>
    <w:rsid w:val="000B5DDB"/>
    <w:rsid w:val="000B5DE7"/>
    <w:rsid w:val="000B625A"/>
    <w:rsid w:val="000B6B73"/>
    <w:rsid w:val="000B6F95"/>
    <w:rsid w:val="000B7826"/>
    <w:rsid w:val="000B7E07"/>
    <w:rsid w:val="000C1011"/>
    <w:rsid w:val="000C1610"/>
    <w:rsid w:val="000C1709"/>
    <w:rsid w:val="000C1A07"/>
    <w:rsid w:val="000C2808"/>
    <w:rsid w:val="000C2D0F"/>
    <w:rsid w:val="000C40AF"/>
    <w:rsid w:val="000C629C"/>
    <w:rsid w:val="000C6549"/>
    <w:rsid w:val="000C6E14"/>
    <w:rsid w:val="000C730C"/>
    <w:rsid w:val="000C750F"/>
    <w:rsid w:val="000C7737"/>
    <w:rsid w:val="000C773D"/>
    <w:rsid w:val="000D0951"/>
    <w:rsid w:val="000D0AE7"/>
    <w:rsid w:val="000D0C30"/>
    <w:rsid w:val="000D1ADD"/>
    <w:rsid w:val="000D1BFA"/>
    <w:rsid w:val="000D1C72"/>
    <w:rsid w:val="000D21AB"/>
    <w:rsid w:val="000D223B"/>
    <w:rsid w:val="000D3333"/>
    <w:rsid w:val="000D3C34"/>
    <w:rsid w:val="000D4021"/>
    <w:rsid w:val="000D415A"/>
    <w:rsid w:val="000D4572"/>
    <w:rsid w:val="000D5386"/>
    <w:rsid w:val="000D6505"/>
    <w:rsid w:val="000D726C"/>
    <w:rsid w:val="000D7629"/>
    <w:rsid w:val="000E0A27"/>
    <w:rsid w:val="000E12F0"/>
    <w:rsid w:val="000E1883"/>
    <w:rsid w:val="000E18A4"/>
    <w:rsid w:val="000E1A37"/>
    <w:rsid w:val="000E1DBF"/>
    <w:rsid w:val="000E2683"/>
    <w:rsid w:val="000E3A20"/>
    <w:rsid w:val="000E3D5E"/>
    <w:rsid w:val="000E3EC6"/>
    <w:rsid w:val="000E4D38"/>
    <w:rsid w:val="000E57E5"/>
    <w:rsid w:val="000E5B6D"/>
    <w:rsid w:val="000E706C"/>
    <w:rsid w:val="000E7C0C"/>
    <w:rsid w:val="000F0AAE"/>
    <w:rsid w:val="000F0F9E"/>
    <w:rsid w:val="000F10D0"/>
    <w:rsid w:val="000F26D2"/>
    <w:rsid w:val="000F3735"/>
    <w:rsid w:val="000F3783"/>
    <w:rsid w:val="000F3CC5"/>
    <w:rsid w:val="000F3D59"/>
    <w:rsid w:val="000F4291"/>
    <w:rsid w:val="000F4821"/>
    <w:rsid w:val="000F681F"/>
    <w:rsid w:val="000F77DE"/>
    <w:rsid w:val="000F7B02"/>
    <w:rsid w:val="000F7C48"/>
    <w:rsid w:val="000F7CF5"/>
    <w:rsid w:val="0010014E"/>
    <w:rsid w:val="0010037B"/>
    <w:rsid w:val="00100919"/>
    <w:rsid w:val="0010099A"/>
    <w:rsid w:val="00101DB4"/>
    <w:rsid w:val="001038E3"/>
    <w:rsid w:val="00103F90"/>
    <w:rsid w:val="00104BF0"/>
    <w:rsid w:val="001054AE"/>
    <w:rsid w:val="0010561A"/>
    <w:rsid w:val="001058C9"/>
    <w:rsid w:val="00105BD4"/>
    <w:rsid w:val="00106775"/>
    <w:rsid w:val="00107536"/>
    <w:rsid w:val="001101B7"/>
    <w:rsid w:val="00110432"/>
    <w:rsid w:val="00113A77"/>
    <w:rsid w:val="00113AC0"/>
    <w:rsid w:val="00113ACD"/>
    <w:rsid w:val="00114A84"/>
    <w:rsid w:val="001151DB"/>
    <w:rsid w:val="001155CB"/>
    <w:rsid w:val="00116462"/>
    <w:rsid w:val="001168A8"/>
    <w:rsid w:val="00116E8D"/>
    <w:rsid w:val="00117179"/>
    <w:rsid w:val="00117679"/>
    <w:rsid w:val="001179A1"/>
    <w:rsid w:val="00117BCD"/>
    <w:rsid w:val="00120A78"/>
    <w:rsid w:val="0012122F"/>
    <w:rsid w:val="00122261"/>
    <w:rsid w:val="0012382C"/>
    <w:rsid w:val="00123D67"/>
    <w:rsid w:val="00123DDE"/>
    <w:rsid w:val="00123EF9"/>
    <w:rsid w:val="0012440F"/>
    <w:rsid w:val="0012498F"/>
    <w:rsid w:val="00124EAF"/>
    <w:rsid w:val="0012524B"/>
    <w:rsid w:val="00125AF4"/>
    <w:rsid w:val="001300B6"/>
    <w:rsid w:val="00130246"/>
    <w:rsid w:val="00130794"/>
    <w:rsid w:val="00130B0E"/>
    <w:rsid w:val="00130C38"/>
    <w:rsid w:val="001311A7"/>
    <w:rsid w:val="001312A8"/>
    <w:rsid w:val="001317D5"/>
    <w:rsid w:val="001319BE"/>
    <w:rsid w:val="001335D3"/>
    <w:rsid w:val="00133981"/>
    <w:rsid w:val="00133D46"/>
    <w:rsid w:val="00133D79"/>
    <w:rsid w:val="00134639"/>
    <w:rsid w:val="001349F4"/>
    <w:rsid w:val="00134C43"/>
    <w:rsid w:val="00135417"/>
    <w:rsid w:val="001356DF"/>
    <w:rsid w:val="00137224"/>
    <w:rsid w:val="0013730D"/>
    <w:rsid w:val="0014007D"/>
    <w:rsid w:val="00140381"/>
    <w:rsid w:val="00140955"/>
    <w:rsid w:val="00140A32"/>
    <w:rsid w:val="00141726"/>
    <w:rsid w:val="00142718"/>
    <w:rsid w:val="00142B05"/>
    <w:rsid w:val="00142E36"/>
    <w:rsid w:val="00143073"/>
    <w:rsid w:val="001437A8"/>
    <w:rsid w:val="00144212"/>
    <w:rsid w:val="00145032"/>
    <w:rsid w:val="00145377"/>
    <w:rsid w:val="00145A1B"/>
    <w:rsid w:val="00145F68"/>
    <w:rsid w:val="0014615B"/>
    <w:rsid w:val="0014689D"/>
    <w:rsid w:val="00146D41"/>
    <w:rsid w:val="00146DF5"/>
    <w:rsid w:val="00146F2C"/>
    <w:rsid w:val="00147680"/>
    <w:rsid w:val="0015064B"/>
    <w:rsid w:val="001507F5"/>
    <w:rsid w:val="00150D34"/>
    <w:rsid w:val="00150E35"/>
    <w:rsid w:val="0015111D"/>
    <w:rsid w:val="001513CA"/>
    <w:rsid w:val="00151AD7"/>
    <w:rsid w:val="00152108"/>
    <w:rsid w:val="00152B52"/>
    <w:rsid w:val="00153328"/>
    <w:rsid w:val="0015403B"/>
    <w:rsid w:val="00154880"/>
    <w:rsid w:val="00154FE0"/>
    <w:rsid w:val="001569C7"/>
    <w:rsid w:val="00156DE3"/>
    <w:rsid w:val="00157253"/>
    <w:rsid w:val="00157381"/>
    <w:rsid w:val="00157DC9"/>
    <w:rsid w:val="00160514"/>
    <w:rsid w:val="001607CE"/>
    <w:rsid w:val="00160E9A"/>
    <w:rsid w:val="0016137E"/>
    <w:rsid w:val="0016140B"/>
    <w:rsid w:val="00161632"/>
    <w:rsid w:val="001628C9"/>
    <w:rsid w:val="0016337F"/>
    <w:rsid w:val="001633AA"/>
    <w:rsid w:val="0016354C"/>
    <w:rsid w:val="00163A66"/>
    <w:rsid w:val="00164D78"/>
    <w:rsid w:val="00165621"/>
    <w:rsid w:val="00165F1A"/>
    <w:rsid w:val="00166557"/>
    <w:rsid w:val="001666FB"/>
    <w:rsid w:val="00166DE7"/>
    <w:rsid w:val="001678E9"/>
    <w:rsid w:val="00167957"/>
    <w:rsid w:val="0016799E"/>
    <w:rsid w:val="0017052D"/>
    <w:rsid w:val="00171C1A"/>
    <w:rsid w:val="00171EFE"/>
    <w:rsid w:val="00172C90"/>
    <w:rsid w:val="00173A02"/>
    <w:rsid w:val="001743C9"/>
    <w:rsid w:val="00174AC1"/>
    <w:rsid w:val="00174CED"/>
    <w:rsid w:val="00175A84"/>
    <w:rsid w:val="0017765B"/>
    <w:rsid w:val="001805FF"/>
    <w:rsid w:val="00181CBD"/>
    <w:rsid w:val="00182DDF"/>
    <w:rsid w:val="00183399"/>
    <w:rsid w:val="001833F7"/>
    <w:rsid w:val="00184D01"/>
    <w:rsid w:val="00184F97"/>
    <w:rsid w:val="001856B6"/>
    <w:rsid w:val="00185D6E"/>
    <w:rsid w:val="00186ABB"/>
    <w:rsid w:val="00186E9B"/>
    <w:rsid w:val="00187B1D"/>
    <w:rsid w:val="00190179"/>
    <w:rsid w:val="0019025F"/>
    <w:rsid w:val="00191AEB"/>
    <w:rsid w:val="00192937"/>
    <w:rsid w:val="00192A12"/>
    <w:rsid w:val="00192C9D"/>
    <w:rsid w:val="00193FAD"/>
    <w:rsid w:val="001941AF"/>
    <w:rsid w:val="00194207"/>
    <w:rsid w:val="00195EBF"/>
    <w:rsid w:val="00196526"/>
    <w:rsid w:val="001975D3"/>
    <w:rsid w:val="00197CF2"/>
    <w:rsid w:val="001A002B"/>
    <w:rsid w:val="001A06C4"/>
    <w:rsid w:val="001A0B01"/>
    <w:rsid w:val="001A1CB1"/>
    <w:rsid w:val="001A2877"/>
    <w:rsid w:val="001A2B4A"/>
    <w:rsid w:val="001A3DD2"/>
    <w:rsid w:val="001A448E"/>
    <w:rsid w:val="001A4F44"/>
    <w:rsid w:val="001A541D"/>
    <w:rsid w:val="001A6622"/>
    <w:rsid w:val="001A6B02"/>
    <w:rsid w:val="001A6CC2"/>
    <w:rsid w:val="001A6E85"/>
    <w:rsid w:val="001A76AF"/>
    <w:rsid w:val="001B05B9"/>
    <w:rsid w:val="001B0782"/>
    <w:rsid w:val="001B0EEA"/>
    <w:rsid w:val="001B30FB"/>
    <w:rsid w:val="001B34C0"/>
    <w:rsid w:val="001B34FB"/>
    <w:rsid w:val="001B3AD9"/>
    <w:rsid w:val="001B497D"/>
    <w:rsid w:val="001B6E47"/>
    <w:rsid w:val="001B7DA3"/>
    <w:rsid w:val="001C0148"/>
    <w:rsid w:val="001C2303"/>
    <w:rsid w:val="001C2D4F"/>
    <w:rsid w:val="001C3313"/>
    <w:rsid w:val="001C3E9B"/>
    <w:rsid w:val="001C43DC"/>
    <w:rsid w:val="001C483B"/>
    <w:rsid w:val="001C54F4"/>
    <w:rsid w:val="001C75A0"/>
    <w:rsid w:val="001C7732"/>
    <w:rsid w:val="001D0503"/>
    <w:rsid w:val="001D0A79"/>
    <w:rsid w:val="001D1313"/>
    <w:rsid w:val="001D1499"/>
    <w:rsid w:val="001D16AE"/>
    <w:rsid w:val="001D276D"/>
    <w:rsid w:val="001D2C73"/>
    <w:rsid w:val="001D34D6"/>
    <w:rsid w:val="001D3985"/>
    <w:rsid w:val="001D3A2F"/>
    <w:rsid w:val="001D54B6"/>
    <w:rsid w:val="001D634D"/>
    <w:rsid w:val="001D646B"/>
    <w:rsid w:val="001D73F1"/>
    <w:rsid w:val="001E08CD"/>
    <w:rsid w:val="001E103E"/>
    <w:rsid w:val="001E15DB"/>
    <w:rsid w:val="001E1911"/>
    <w:rsid w:val="001E1BBE"/>
    <w:rsid w:val="001E2516"/>
    <w:rsid w:val="001E3B7A"/>
    <w:rsid w:val="001E4413"/>
    <w:rsid w:val="001E56E4"/>
    <w:rsid w:val="001E5D32"/>
    <w:rsid w:val="001E61BC"/>
    <w:rsid w:val="001E7A43"/>
    <w:rsid w:val="001E7D34"/>
    <w:rsid w:val="001E7D3A"/>
    <w:rsid w:val="001E7F24"/>
    <w:rsid w:val="001E7FCB"/>
    <w:rsid w:val="001F05E4"/>
    <w:rsid w:val="001F18E1"/>
    <w:rsid w:val="001F2A7A"/>
    <w:rsid w:val="001F30F1"/>
    <w:rsid w:val="001F3787"/>
    <w:rsid w:val="001F57F2"/>
    <w:rsid w:val="001F58A4"/>
    <w:rsid w:val="001F5971"/>
    <w:rsid w:val="001F5B12"/>
    <w:rsid w:val="001F5D6D"/>
    <w:rsid w:val="001F724A"/>
    <w:rsid w:val="001F737C"/>
    <w:rsid w:val="001F7545"/>
    <w:rsid w:val="001F7555"/>
    <w:rsid w:val="00201A55"/>
    <w:rsid w:val="00202010"/>
    <w:rsid w:val="002024F2"/>
    <w:rsid w:val="002025D7"/>
    <w:rsid w:val="002027F7"/>
    <w:rsid w:val="00202C1D"/>
    <w:rsid w:val="00202D01"/>
    <w:rsid w:val="00205553"/>
    <w:rsid w:val="00207BF9"/>
    <w:rsid w:val="00207F24"/>
    <w:rsid w:val="00210389"/>
    <w:rsid w:val="002103DB"/>
    <w:rsid w:val="002108BF"/>
    <w:rsid w:val="00210944"/>
    <w:rsid w:val="00211CF5"/>
    <w:rsid w:val="00211DD8"/>
    <w:rsid w:val="00211EFA"/>
    <w:rsid w:val="00213FB8"/>
    <w:rsid w:val="002165C9"/>
    <w:rsid w:val="00216BC0"/>
    <w:rsid w:val="00217D12"/>
    <w:rsid w:val="00220EC9"/>
    <w:rsid w:val="00221516"/>
    <w:rsid w:val="00225441"/>
    <w:rsid w:val="00226E9F"/>
    <w:rsid w:val="002273FF"/>
    <w:rsid w:val="0022760D"/>
    <w:rsid w:val="00227690"/>
    <w:rsid w:val="00230160"/>
    <w:rsid w:val="002307F0"/>
    <w:rsid w:val="00230C59"/>
    <w:rsid w:val="00230DAE"/>
    <w:rsid w:val="002319E5"/>
    <w:rsid w:val="00232432"/>
    <w:rsid w:val="00233B10"/>
    <w:rsid w:val="00234D8A"/>
    <w:rsid w:val="00235239"/>
    <w:rsid w:val="00235CB5"/>
    <w:rsid w:val="00235D06"/>
    <w:rsid w:val="00235FC7"/>
    <w:rsid w:val="002363BD"/>
    <w:rsid w:val="0023669E"/>
    <w:rsid w:val="0023708F"/>
    <w:rsid w:val="002376CF"/>
    <w:rsid w:val="00237BE3"/>
    <w:rsid w:val="00237DE0"/>
    <w:rsid w:val="002400C7"/>
    <w:rsid w:val="002406C3"/>
    <w:rsid w:val="00240B6B"/>
    <w:rsid w:val="0024129F"/>
    <w:rsid w:val="00242446"/>
    <w:rsid w:val="00243075"/>
    <w:rsid w:val="00243230"/>
    <w:rsid w:val="0024343C"/>
    <w:rsid w:val="0024347E"/>
    <w:rsid w:val="00243784"/>
    <w:rsid w:val="0024415C"/>
    <w:rsid w:val="002449B4"/>
    <w:rsid w:val="0024580A"/>
    <w:rsid w:val="00251AA5"/>
    <w:rsid w:val="00251CFD"/>
    <w:rsid w:val="002523DB"/>
    <w:rsid w:val="00254ABC"/>
    <w:rsid w:val="00256C66"/>
    <w:rsid w:val="00260F6E"/>
    <w:rsid w:val="002614B6"/>
    <w:rsid w:val="0026191D"/>
    <w:rsid w:val="002619B0"/>
    <w:rsid w:val="00261A40"/>
    <w:rsid w:val="00261D08"/>
    <w:rsid w:val="00262475"/>
    <w:rsid w:val="002638C8"/>
    <w:rsid w:val="002639B4"/>
    <w:rsid w:val="00264895"/>
    <w:rsid w:val="00265E32"/>
    <w:rsid w:val="00266D32"/>
    <w:rsid w:val="0026750B"/>
    <w:rsid w:val="0027001F"/>
    <w:rsid w:val="00270C53"/>
    <w:rsid w:val="002715AB"/>
    <w:rsid w:val="002727B6"/>
    <w:rsid w:val="002739CC"/>
    <w:rsid w:val="00273FA2"/>
    <w:rsid w:val="00275D8B"/>
    <w:rsid w:val="002763A0"/>
    <w:rsid w:val="00276603"/>
    <w:rsid w:val="00276770"/>
    <w:rsid w:val="0027679F"/>
    <w:rsid w:val="002815DC"/>
    <w:rsid w:val="00281764"/>
    <w:rsid w:val="00281895"/>
    <w:rsid w:val="00281F43"/>
    <w:rsid w:val="0028200D"/>
    <w:rsid w:val="00282044"/>
    <w:rsid w:val="00282334"/>
    <w:rsid w:val="00282344"/>
    <w:rsid w:val="00282E22"/>
    <w:rsid w:val="00283155"/>
    <w:rsid w:val="00283500"/>
    <w:rsid w:val="0028475B"/>
    <w:rsid w:val="0028483F"/>
    <w:rsid w:val="00285041"/>
    <w:rsid w:val="00285559"/>
    <w:rsid w:val="0028603E"/>
    <w:rsid w:val="00287970"/>
    <w:rsid w:val="0029037C"/>
    <w:rsid w:val="002909C0"/>
    <w:rsid w:val="00290FEB"/>
    <w:rsid w:val="00291187"/>
    <w:rsid w:val="00291298"/>
    <w:rsid w:val="002918E1"/>
    <w:rsid w:val="00291DFD"/>
    <w:rsid w:val="002920D3"/>
    <w:rsid w:val="002928F4"/>
    <w:rsid w:val="002950EB"/>
    <w:rsid w:val="002952E2"/>
    <w:rsid w:val="00296C79"/>
    <w:rsid w:val="00296EB4"/>
    <w:rsid w:val="002972CC"/>
    <w:rsid w:val="00297E6C"/>
    <w:rsid w:val="002A0710"/>
    <w:rsid w:val="002A1529"/>
    <w:rsid w:val="002A18AB"/>
    <w:rsid w:val="002A2AF3"/>
    <w:rsid w:val="002A2BE2"/>
    <w:rsid w:val="002A2DE9"/>
    <w:rsid w:val="002A3DFD"/>
    <w:rsid w:val="002A4B17"/>
    <w:rsid w:val="002A537B"/>
    <w:rsid w:val="002A6950"/>
    <w:rsid w:val="002B0456"/>
    <w:rsid w:val="002B0473"/>
    <w:rsid w:val="002B0741"/>
    <w:rsid w:val="002B14AF"/>
    <w:rsid w:val="002B2E9B"/>
    <w:rsid w:val="002B3492"/>
    <w:rsid w:val="002B4D87"/>
    <w:rsid w:val="002B55E1"/>
    <w:rsid w:val="002B5F2F"/>
    <w:rsid w:val="002B5FA8"/>
    <w:rsid w:val="002B6213"/>
    <w:rsid w:val="002B699B"/>
    <w:rsid w:val="002B6C3C"/>
    <w:rsid w:val="002B7445"/>
    <w:rsid w:val="002C005E"/>
    <w:rsid w:val="002C114C"/>
    <w:rsid w:val="002C117D"/>
    <w:rsid w:val="002C16F6"/>
    <w:rsid w:val="002C1774"/>
    <w:rsid w:val="002C2ED3"/>
    <w:rsid w:val="002C36D6"/>
    <w:rsid w:val="002C3AEC"/>
    <w:rsid w:val="002C40ED"/>
    <w:rsid w:val="002C41CC"/>
    <w:rsid w:val="002C432E"/>
    <w:rsid w:val="002C4630"/>
    <w:rsid w:val="002C5E32"/>
    <w:rsid w:val="002C6589"/>
    <w:rsid w:val="002C67AC"/>
    <w:rsid w:val="002C786B"/>
    <w:rsid w:val="002D0235"/>
    <w:rsid w:val="002D0EC0"/>
    <w:rsid w:val="002D1AAA"/>
    <w:rsid w:val="002D1B84"/>
    <w:rsid w:val="002D2391"/>
    <w:rsid w:val="002D40CC"/>
    <w:rsid w:val="002D4230"/>
    <w:rsid w:val="002D4320"/>
    <w:rsid w:val="002D4B31"/>
    <w:rsid w:val="002D5266"/>
    <w:rsid w:val="002D539E"/>
    <w:rsid w:val="002D55DE"/>
    <w:rsid w:val="002D6828"/>
    <w:rsid w:val="002D685B"/>
    <w:rsid w:val="002D6ADB"/>
    <w:rsid w:val="002D758E"/>
    <w:rsid w:val="002D78DE"/>
    <w:rsid w:val="002E08E4"/>
    <w:rsid w:val="002E0AC6"/>
    <w:rsid w:val="002E10A9"/>
    <w:rsid w:val="002E1ABD"/>
    <w:rsid w:val="002E1BD2"/>
    <w:rsid w:val="002E1FFC"/>
    <w:rsid w:val="002E482E"/>
    <w:rsid w:val="002E5143"/>
    <w:rsid w:val="002E55D8"/>
    <w:rsid w:val="002E6CC2"/>
    <w:rsid w:val="002E7BA5"/>
    <w:rsid w:val="002F1239"/>
    <w:rsid w:val="002F1424"/>
    <w:rsid w:val="002F1588"/>
    <w:rsid w:val="002F1924"/>
    <w:rsid w:val="002F1E09"/>
    <w:rsid w:val="002F2B1B"/>
    <w:rsid w:val="002F3090"/>
    <w:rsid w:val="002F3555"/>
    <w:rsid w:val="002F4A27"/>
    <w:rsid w:val="002F4F5A"/>
    <w:rsid w:val="002F5AD0"/>
    <w:rsid w:val="002F6AAC"/>
    <w:rsid w:val="002F71A4"/>
    <w:rsid w:val="002F7217"/>
    <w:rsid w:val="002F76A1"/>
    <w:rsid w:val="002F7764"/>
    <w:rsid w:val="002F7A17"/>
    <w:rsid w:val="002F7E93"/>
    <w:rsid w:val="002F7F50"/>
    <w:rsid w:val="0030023E"/>
    <w:rsid w:val="00300307"/>
    <w:rsid w:val="00301BC2"/>
    <w:rsid w:val="00304782"/>
    <w:rsid w:val="00304F55"/>
    <w:rsid w:val="003052EB"/>
    <w:rsid w:val="00305855"/>
    <w:rsid w:val="00306502"/>
    <w:rsid w:val="00307567"/>
    <w:rsid w:val="0030773D"/>
    <w:rsid w:val="00310925"/>
    <w:rsid w:val="00310D91"/>
    <w:rsid w:val="00312308"/>
    <w:rsid w:val="00312D10"/>
    <w:rsid w:val="003138B6"/>
    <w:rsid w:val="00314057"/>
    <w:rsid w:val="00314A1A"/>
    <w:rsid w:val="00315B28"/>
    <w:rsid w:val="00315B30"/>
    <w:rsid w:val="0031602A"/>
    <w:rsid w:val="00316A8E"/>
    <w:rsid w:val="003174C8"/>
    <w:rsid w:val="0031756F"/>
    <w:rsid w:val="00320E0F"/>
    <w:rsid w:val="0032139A"/>
    <w:rsid w:val="00323218"/>
    <w:rsid w:val="003232A9"/>
    <w:rsid w:val="00324B9F"/>
    <w:rsid w:val="00325B0B"/>
    <w:rsid w:val="003264EC"/>
    <w:rsid w:val="003301EA"/>
    <w:rsid w:val="00331388"/>
    <w:rsid w:val="003314AE"/>
    <w:rsid w:val="0033190E"/>
    <w:rsid w:val="00331D17"/>
    <w:rsid w:val="00332239"/>
    <w:rsid w:val="00332573"/>
    <w:rsid w:val="00332A4B"/>
    <w:rsid w:val="003332A6"/>
    <w:rsid w:val="00334522"/>
    <w:rsid w:val="0033628E"/>
    <w:rsid w:val="003364DF"/>
    <w:rsid w:val="00336967"/>
    <w:rsid w:val="00336D57"/>
    <w:rsid w:val="00336E26"/>
    <w:rsid w:val="00337097"/>
    <w:rsid w:val="00340BCD"/>
    <w:rsid w:val="00341590"/>
    <w:rsid w:val="00341CC4"/>
    <w:rsid w:val="00341EB5"/>
    <w:rsid w:val="00342D20"/>
    <w:rsid w:val="00343151"/>
    <w:rsid w:val="00344A06"/>
    <w:rsid w:val="00344CCE"/>
    <w:rsid w:val="0034528C"/>
    <w:rsid w:val="003458DD"/>
    <w:rsid w:val="00346141"/>
    <w:rsid w:val="003464B5"/>
    <w:rsid w:val="00346C78"/>
    <w:rsid w:val="003477BF"/>
    <w:rsid w:val="00351C78"/>
    <w:rsid w:val="00351D77"/>
    <w:rsid w:val="00352236"/>
    <w:rsid w:val="00352E30"/>
    <w:rsid w:val="0035344D"/>
    <w:rsid w:val="00357219"/>
    <w:rsid w:val="003601CB"/>
    <w:rsid w:val="003617A8"/>
    <w:rsid w:val="003624F5"/>
    <w:rsid w:val="00363F27"/>
    <w:rsid w:val="0036494F"/>
    <w:rsid w:val="00364D5A"/>
    <w:rsid w:val="0036525F"/>
    <w:rsid w:val="003656BA"/>
    <w:rsid w:val="003657E6"/>
    <w:rsid w:val="003666ED"/>
    <w:rsid w:val="00366E11"/>
    <w:rsid w:val="00366F89"/>
    <w:rsid w:val="00367C40"/>
    <w:rsid w:val="00370327"/>
    <w:rsid w:val="0037037D"/>
    <w:rsid w:val="00370A1E"/>
    <w:rsid w:val="00371034"/>
    <w:rsid w:val="003719E4"/>
    <w:rsid w:val="003725CF"/>
    <w:rsid w:val="00372E54"/>
    <w:rsid w:val="0037307D"/>
    <w:rsid w:val="003734E3"/>
    <w:rsid w:val="003736B9"/>
    <w:rsid w:val="003737C0"/>
    <w:rsid w:val="00373F31"/>
    <w:rsid w:val="00375500"/>
    <w:rsid w:val="00375DAD"/>
    <w:rsid w:val="00376B9E"/>
    <w:rsid w:val="00376E79"/>
    <w:rsid w:val="0037748E"/>
    <w:rsid w:val="00377D6C"/>
    <w:rsid w:val="0038042D"/>
    <w:rsid w:val="00380AD4"/>
    <w:rsid w:val="00381112"/>
    <w:rsid w:val="003814EA"/>
    <w:rsid w:val="003815C3"/>
    <w:rsid w:val="0038173E"/>
    <w:rsid w:val="00381869"/>
    <w:rsid w:val="00381EF7"/>
    <w:rsid w:val="0038222D"/>
    <w:rsid w:val="00382B20"/>
    <w:rsid w:val="00383894"/>
    <w:rsid w:val="00383B66"/>
    <w:rsid w:val="0038450B"/>
    <w:rsid w:val="0038456F"/>
    <w:rsid w:val="00384AED"/>
    <w:rsid w:val="00384D06"/>
    <w:rsid w:val="00386B47"/>
    <w:rsid w:val="00386EAA"/>
    <w:rsid w:val="00391324"/>
    <w:rsid w:val="0039312F"/>
    <w:rsid w:val="00393549"/>
    <w:rsid w:val="003942AC"/>
    <w:rsid w:val="00394BCC"/>
    <w:rsid w:val="00394FE2"/>
    <w:rsid w:val="003952AB"/>
    <w:rsid w:val="00395722"/>
    <w:rsid w:val="00395B5B"/>
    <w:rsid w:val="00395F5D"/>
    <w:rsid w:val="00396B62"/>
    <w:rsid w:val="00397153"/>
    <w:rsid w:val="0039726C"/>
    <w:rsid w:val="00397D8B"/>
    <w:rsid w:val="003A10D8"/>
    <w:rsid w:val="003A2E38"/>
    <w:rsid w:val="003A34B5"/>
    <w:rsid w:val="003A364A"/>
    <w:rsid w:val="003A4563"/>
    <w:rsid w:val="003A4770"/>
    <w:rsid w:val="003A61AF"/>
    <w:rsid w:val="003A6471"/>
    <w:rsid w:val="003A69A3"/>
    <w:rsid w:val="003A7F01"/>
    <w:rsid w:val="003B0DC5"/>
    <w:rsid w:val="003B159A"/>
    <w:rsid w:val="003B2BAF"/>
    <w:rsid w:val="003B42AE"/>
    <w:rsid w:val="003B45EC"/>
    <w:rsid w:val="003B56D0"/>
    <w:rsid w:val="003B5B24"/>
    <w:rsid w:val="003B5B5B"/>
    <w:rsid w:val="003B5C3A"/>
    <w:rsid w:val="003B643E"/>
    <w:rsid w:val="003B6535"/>
    <w:rsid w:val="003B7642"/>
    <w:rsid w:val="003B787D"/>
    <w:rsid w:val="003C0DD7"/>
    <w:rsid w:val="003C1E7B"/>
    <w:rsid w:val="003C3953"/>
    <w:rsid w:val="003C396B"/>
    <w:rsid w:val="003C40A4"/>
    <w:rsid w:val="003C42BE"/>
    <w:rsid w:val="003C53F0"/>
    <w:rsid w:val="003C555B"/>
    <w:rsid w:val="003C5D69"/>
    <w:rsid w:val="003C6FF7"/>
    <w:rsid w:val="003D098B"/>
    <w:rsid w:val="003D0A67"/>
    <w:rsid w:val="003D0FFB"/>
    <w:rsid w:val="003D17C6"/>
    <w:rsid w:val="003D2805"/>
    <w:rsid w:val="003D2A12"/>
    <w:rsid w:val="003D2E3E"/>
    <w:rsid w:val="003D2E7B"/>
    <w:rsid w:val="003D317B"/>
    <w:rsid w:val="003D3A88"/>
    <w:rsid w:val="003D45B6"/>
    <w:rsid w:val="003D5101"/>
    <w:rsid w:val="003D537B"/>
    <w:rsid w:val="003D55B4"/>
    <w:rsid w:val="003D5E04"/>
    <w:rsid w:val="003D7189"/>
    <w:rsid w:val="003D7B2F"/>
    <w:rsid w:val="003D7F02"/>
    <w:rsid w:val="003E0456"/>
    <w:rsid w:val="003E0662"/>
    <w:rsid w:val="003E0FF7"/>
    <w:rsid w:val="003E1901"/>
    <w:rsid w:val="003E24A0"/>
    <w:rsid w:val="003E4431"/>
    <w:rsid w:val="003E495E"/>
    <w:rsid w:val="003E520E"/>
    <w:rsid w:val="003E55A2"/>
    <w:rsid w:val="003E5738"/>
    <w:rsid w:val="003E6E69"/>
    <w:rsid w:val="003E6EB5"/>
    <w:rsid w:val="003E715E"/>
    <w:rsid w:val="003E79B5"/>
    <w:rsid w:val="003F0505"/>
    <w:rsid w:val="003F1FCF"/>
    <w:rsid w:val="003F279E"/>
    <w:rsid w:val="003F3444"/>
    <w:rsid w:val="003F4076"/>
    <w:rsid w:val="003F4969"/>
    <w:rsid w:val="003F513F"/>
    <w:rsid w:val="003F54C1"/>
    <w:rsid w:val="003F5619"/>
    <w:rsid w:val="003F68EE"/>
    <w:rsid w:val="003F71D6"/>
    <w:rsid w:val="004010D0"/>
    <w:rsid w:val="00401206"/>
    <w:rsid w:val="00403969"/>
    <w:rsid w:val="00404405"/>
    <w:rsid w:val="0040447C"/>
    <w:rsid w:val="00404543"/>
    <w:rsid w:val="0040577C"/>
    <w:rsid w:val="00405F7D"/>
    <w:rsid w:val="00405F9D"/>
    <w:rsid w:val="004063EE"/>
    <w:rsid w:val="00407216"/>
    <w:rsid w:val="004074AF"/>
    <w:rsid w:val="00411D14"/>
    <w:rsid w:val="004129B3"/>
    <w:rsid w:val="00412E69"/>
    <w:rsid w:val="004133A3"/>
    <w:rsid w:val="00413873"/>
    <w:rsid w:val="00413A81"/>
    <w:rsid w:val="00414E3A"/>
    <w:rsid w:val="00415069"/>
    <w:rsid w:val="00415466"/>
    <w:rsid w:val="00416716"/>
    <w:rsid w:val="00416CBD"/>
    <w:rsid w:val="00417ADE"/>
    <w:rsid w:val="00417C0E"/>
    <w:rsid w:val="004235CB"/>
    <w:rsid w:val="00423A37"/>
    <w:rsid w:val="00424516"/>
    <w:rsid w:val="00424BFF"/>
    <w:rsid w:val="00425398"/>
    <w:rsid w:val="004254E4"/>
    <w:rsid w:val="00425D58"/>
    <w:rsid w:val="00426E79"/>
    <w:rsid w:val="00427222"/>
    <w:rsid w:val="004272DC"/>
    <w:rsid w:val="004304B0"/>
    <w:rsid w:val="0043097F"/>
    <w:rsid w:val="00431679"/>
    <w:rsid w:val="00431BE2"/>
    <w:rsid w:val="004320A1"/>
    <w:rsid w:val="00432F3E"/>
    <w:rsid w:val="00433BB1"/>
    <w:rsid w:val="00433CF1"/>
    <w:rsid w:val="00434818"/>
    <w:rsid w:val="00434913"/>
    <w:rsid w:val="00434984"/>
    <w:rsid w:val="004349A2"/>
    <w:rsid w:val="00434EB1"/>
    <w:rsid w:val="00435131"/>
    <w:rsid w:val="0043522C"/>
    <w:rsid w:val="00435E0C"/>
    <w:rsid w:val="004362B8"/>
    <w:rsid w:val="004362FB"/>
    <w:rsid w:val="00436F9F"/>
    <w:rsid w:val="00440D10"/>
    <w:rsid w:val="004412A1"/>
    <w:rsid w:val="00441E43"/>
    <w:rsid w:val="004437E0"/>
    <w:rsid w:val="00444573"/>
    <w:rsid w:val="00445501"/>
    <w:rsid w:val="00445BC6"/>
    <w:rsid w:val="004463C0"/>
    <w:rsid w:val="0044686A"/>
    <w:rsid w:val="0044747D"/>
    <w:rsid w:val="004505E9"/>
    <w:rsid w:val="00450918"/>
    <w:rsid w:val="00452A0A"/>
    <w:rsid w:val="00453A91"/>
    <w:rsid w:val="00453E98"/>
    <w:rsid w:val="00454152"/>
    <w:rsid w:val="00454234"/>
    <w:rsid w:val="0045431F"/>
    <w:rsid w:val="00455102"/>
    <w:rsid w:val="00455C3E"/>
    <w:rsid w:val="00455D9E"/>
    <w:rsid w:val="0045670A"/>
    <w:rsid w:val="00456767"/>
    <w:rsid w:val="004607A2"/>
    <w:rsid w:val="00461D34"/>
    <w:rsid w:val="004635F9"/>
    <w:rsid w:val="004648CB"/>
    <w:rsid w:val="004663B7"/>
    <w:rsid w:val="00467953"/>
    <w:rsid w:val="004701C6"/>
    <w:rsid w:val="004708A6"/>
    <w:rsid w:val="004713E9"/>
    <w:rsid w:val="00471704"/>
    <w:rsid w:val="0047177B"/>
    <w:rsid w:val="00471DCF"/>
    <w:rsid w:val="004720C6"/>
    <w:rsid w:val="00472412"/>
    <w:rsid w:val="004731E2"/>
    <w:rsid w:val="00473291"/>
    <w:rsid w:val="00473C04"/>
    <w:rsid w:val="0047437A"/>
    <w:rsid w:val="0047511B"/>
    <w:rsid w:val="00475F6D"/>
    <w:rsid w:val="0047734D"/>
    <w:rsid w:val="00477654"/>
    <w:rsid w:val="00477A55"/>
    <w:rsid w:val="00477A78"/>
    <w:rsid w:val="00477FE0"/>
    <w:rsid w:val="00480198"/>
    <w:rsid w:val="00480994"/>
    <w:rsid w:val="00480DD0"/>
    <w:rsid w:val="00480EBF"/>
    <w:rsid w:val="00481FE2"/>
    <w:rsid w:val="0048288D"/>
    <w:rsid w:val="004831F9"/>
    <w:rsid w:val="004835CE"/>
    <w:rsid w:val="00483B34"/>
    <w:rsid w:val="00484A44"/>
    <w:rsid w:val="0048622A"/>
    <w:rsid w:val="00487F8E"/>
    <w:rsid w:val="00490D26"/>
    <w:rsid w:val="00490F76"/>
    <w:rsid w:val="00491045"/>
    <w:rsid w:val="00492522"/>
    <w:rsid w:val="00492FB9"/>
    <w:rsid w:val="00493898"/>
    <w:rsid w:val="004940F3"/>
    <w:rsid w:val="00495677"/>
    <w:rsid w:val="004958C8"/>
    <w:rsid w:val="00495AE9"/>
    <w:rsid w:val="004960EC"/>
    <w:rsid w:val="004976B6"/>
    <w:rsid w:val="00497A32"/>
    <w:rsid w:val="004A06F8"/>
    <w:rsid w:val="004A1CD1"/>
    <w:rsid w:val="004A3A7B"/>
    <w:rsid w:val="004A3B82"/>
    <w:rsid w:val="004A47F9"/>
    <w:rsid w:val="004A49D7"/>
    <w:rsid w:val="004A5450"/>
    <w:rsid w:val="004A5508"/>
    <w:rsid w:val="004A792D"/>
    <w:rsid w:val="004A7F5D"/>
    <w:rsid w:val="004B0052"/>
    <w:rsid w:val="004B07CB"/>
    <w:rsid w:val="004B0959"/>
    <w:rsid w:val="004B0CBD"/>
    <w:rsid w:val="004B1083"/>
    <w:rsid w:val="004B10B1"/>
    <w:rsid w:val="004B2AA0"/>
    <w:rsid w:val="004B2F12"/>
    <w:rsid w:val="004B4342"/>
    <w:rsid w:val="004B44A4"/>
    <w:rsid w:val="004B46B5"/>
    <w:rsid w:val="004B4C13"/>
    <w:rsid w:val="004B4D32"/>
    <w:rsid w:val="004B506C"/>
    <w:rsid w:val="004B57A8"/>
    <w:rsid w:val="004B598E"/>
    <w:rsid w:val="004B59A2"/>
    <w:rsid w:val="004B6991"/>
    <w:rsid w:val="004B79E6"/>
    <w:rsid w:val="004B7E4E"/>
    <w:rsid w:val="004B7E94"/>
    <w:rsid w:val="004B7EC2"/>
    <w:rsid w:val="004C0B4C"/>
    <w:rsid w:val="004C0D88"/>
    <w:rsid w:val="004C1663"/>
    <w:rsid w:val="004C1938"/>
    <w:rsid w:val="004C2542"/>
    <w:rsid w:val="004C2721"/>
    <w:rsid w:val="004C3B6E"/>
    <w:rsid w:val="004C4302"/>
    <w:rsid w:val="004C456D"/>
    <w:rsid w:val="004C4F56"/>
    <w:rsid w:val="004C600A"/>
    <w:rsid w:val="004C6467"/>
    <w:rsid w:val="004C764A"/>
    <w:rsid w:val="004C7813"/>
    <w:rsid w:val="004C78B6"/>
    <w:rsid w:val="004C7C42"/>
    <w:rsid w:val="004D01E9"/>
    <w:rsid w:val="004D0F74"/>
    <w:rsid w:val="004D1212"/>
    <w:rsid w:val="004D1884"/>
    <w:rsid w:val="004D27E1"/>
    <w:rsid w:val="004D316D"/>
    <w:rsid w:val="004D354E"/>
    <w:rsid w:val="004D4184"/>
    <w:rsid w:val="004D4661"/>
    <w:rsid w:val="004D48A4"/>
    <w:rsid w:val="004D4E85"/>
    <w:rsid w:val="004D636E"/>
    <w:rsid w:val="004D709D"/>
    <w:rsid w:val="004D77FC"/>
    <w:rsid w:val="004D7E73"/>
    <w:rsid w:val="004E08C4"/>
    <w:rsid w:val="004E0CF5"/>
    <w:rsid w:val="004E102F"/>
    <w:rsid w:val="004E1F13"/>
    <w:rsid w:val="004E2591"/>
    <w:rsid w:val="004E4BE7"/>
    <w:rsid w:val="004E4D28"/>
    <w:rsid w:val="004E57A6"/>
    <w:rsid w:val="004E61BA"/>
    <w:rsid w:val="004E6A38"/>
    <w:rsid w:val="004E6D5E"/>
    <w:rsid w:val="004E76C4"/>
    <w:rsid w:val="004E7E69"/>
    <w:rsid w:val="004F00A0"/>
    <w:rsid w:val="004F03A4"/>
    <w:rsid w:val="004F0D06"/>
    <w:rsid w:val="004F0D70"/>
    <w:rsid w:val="004F0F0D"/>
    <w:rsid w:val="004F2197"/>
    <w:rsid w:val="004F27EB"/>
    <w:rsid w:val="004F39F3"/>
    <w:rsid w:val="004F4340"/>
    <w:rsid w:val="004F4C60"/>
    <w:rsid w:val="004F50A6"/>
    <w:rsid w:val="004F51CE"/>
    <w:rsid w:val="004F5265"/>
    <w:rsid w:val="004F6BA4"/>
    <w:rsid w:val="004F6F77"/>
    <w:rsid w:val="004F700A"/>
    <w:rsid w:val="005025E5"/>
    <w:rsid w:val="0050269E"/>
    <w:rsid w:val="0050310A"/>
    <w:rsid w:val="0050462E"/>
    <w:rsid w:val="00504B7C"/>
    <w:rsid w:val="00505125"/>
    <w:rsid w:val="00505998"/>
    <w:rsid w:val="00506068"/>
    <w:rsid w:val="00507DE9"/>
    <w:rsid w:val="00510293"/>
    <w:rsid w:val="00510DBB"/>
    <w:rsid w:val="00511332"/>
    <w:rsid w:val="00513817"/>
    <w:rsid w:val="00515642"/>
    <w:rsid w:val="005163DE"/>
    <w:rsid w:val="005164AF"/>
    <w:rsid w:val="00516F96"/>
    <w:rsid w:val="005171DE"/>
    <w:rsid w:val="0051761E"/>
    <w:rsid w:val="005210AE"/>
    <w:rsid w:val="00521C3D"/>
    <w:rsid w:val="0052242C"/>
    <w:rsid w:val="00522932"/>
    <w:rsid w:val="005230EB"/>
    <w:rsid w:val="00523541"/>
    <w:rsid w:val="00523C58"/>
    <w:rsid w:val="00524260"/>
    <w:rsid w:val="00525482"/>
    <w:rsid w:val="00525571"/>
    <w:rsid w:val="005265F6"/>
    <w:rsid w:val="00526A42"/>
    <w:rsid w:val="00526A82"/>
    <w:rsid w:val="0052736F"/>
    <w:rsid w:val="00527452"/>
    <w:rsid w:val="00527C81"/>
    <w:rsid w:val="00527CD8"/>
    <w:rsid w:val="00530596"/>
    <w:rsid w:val="005308A2"/>
    <w:rsid w:val="00530FF7"/>
    <w:rsid w:val="005311F0"/>
    <w:rsid w:val="005319C7"/>
    <w:rsid w:val="00531F5E"/>
    <w:rsid w:val="005323B6"/>
    <w:rsid w:val="005323FD"/>
    <w:rsid w:val="005330D9"/>
    <w:rsid w:val="00533312"/>
    <w:rsid w:val="00533774"/>
    <w:rsid w:val="00535443"/>
    <w:rsid w:val="00536B14"/>
    <w:rsid w:val="005371F2"/>
    <w:rsid w:val="005371FE"/>
    <w:rsid w:val="005377C7"/>
    <w:rsid w:val="00540409"/>
    <w:rsid w:val="0054064F"/>
    <w:rsid w:val="005413EA"/>
    <w:rsid w:val="00541AC7"/>
    <w:rsid w:val="005421F4"/>
    <w:rsid w:val="005423F6"/>
    <w:rsid w:val="005425DE"/>
    <w:rsid w:val="005428EE"/>
    <w:rsid w:val="0054316E"/>
    <w:rsid w:val="00543837"/>
    <w:rsid w:val="00544B03"/>
    <w:rsid w:val="00545121"/>
    <w:rsid w:val="0054565A"/>
    <w:rsid w:val="00545927"/>
    <w:rsid w:val="00545EDD"/>
    <w:rsid w:val="00546086"/>
    <w:rsid w:val="00546132"/>
    <w:rsid w:val="00546B59"/>
    <w:rsid w:val="00547306"/>
    <w:rsid w:val="00547BAB"/>
    <w:rsid w:val="00550441"/>
    <w:rsid w:val="005505D1"/>
    <w:rsid w:val="00551ED0"/>
    <w:rsid w:val="005521F0"/>
    <w:rsid w:val="00553E3B"/>
    <w:rsid w:val="00554057"/>
    <w:rsid w:val="005566CB"/>
    <w:rsid w:val="00556BBC"/>
    <w:rsid w:val="00557854"/>
    <w:rsid w:val="0055788E"/>
    <w:rsid w:val="00557AA1"/>
    <w:rsid w:val="005600F7"/>
    <w:rsid w:val="00561801"/>
    <w:rsid w:val="005619F4"/>
    <w:rsid w:val="00561D2C"/>
    <w:rsid w:val="005623F2"/>
    <w:rsid w:val="00564DBA"/>
    <w:rsid w:val="0056514A"/>
    <w:rsid w:val="005658A3"/>
    <w:rsid w:val="0056590F"/>
    <w:rsid w:val="00566139"/>
    <w:rsid w:val="005702B9"/>
    <w:rsid w:val="00570981"/>
    <w:rsid w:val="00571045"/>
    <w:rsid w:val="00571820"/>
    <w:rsid w:val="00572533"/>
    <w:rsid w:val="00572781"/>
    <w:rsid w:val="00573111"/>
    <w:rsid w:val="005749E2"/>
    <w:rsid w:val="0057557E"/>
    <w:rsid w:val="00575AF0"/>
    <w:rsid w:val="005761AE"/>
    <w:rsid w:val="00576924"/>
    <w:rsid w:val="005772EA"/>
    <w:rsid w:val="00577592"/>
    <w:rsid w:val="00580195"/>
    <w:rsid w:val="005813AB"/>
    <w:rsid w:val="005813C3"/>
    <w:rsid w:val="00581FE7"/>
    <w:rsid w:val="00583024"/>
    <w:rsid w:val="00585B19"/>
    <w:rsid w:val="0058746A"/>
    <w:rsid w:val="005877B0"/>
    <w:rsid w:val="00587F60"/>
    <w:rsid w:val="00590772"/>
    <w:rsid w:val="005921E4"/>
    <w:rsid w:val="00592634"/>
    <w:rsid w:val="00592924"/>
    <w:rsid w:val="005933C0"/>
    <w:rsid w:val="0059356F"/>
    <w:rsid w:val="005937DE"/>
    <w:rsid w:val="00593AA2"/>
    <w:rsid w:val="00593B56"/>
    <w:rsid w:val="005942A2"/>
    <w:rsid w:val="00595335"/>
    <w:rsid w:val="005956D1"/>
    <w:rsid w:val="00595720"/>
    <w:rsid w:val="00597555"/>
    <w:rsid w:val="005A0202"/>
    <w:rsid w:val="005A0454"/>
    <w:rsid w:val="005A0B29"/>
    <w:rsid w:val="005A14A0"/>
    <w:rsid w:val="005A1FF5"/>
    <w:rsid w:val="005A2C95"/>
    <w:rsid w:val="005A2F43"/>
    <w:rsid w:val="005A313B"/>
    <w:rsid w:val="005A31FE"/>
    <w:rsid w:val="005A320B"/>
    <w:rsid w:val="005A382C"/>
    <w:rsid w:val="005A3AA7"/>
    <w:rsid w:val="005A3BFE"/>
    <w:rsid w:val="005A4258"/>
    <w:rsid w:val="005A4598"/>
    <w:rsid w:val="005A4EFD"/>
    <w:rsid w:val="005A5926"/>
    <w:rsid w:val="005A5ED4"/>
    <w:rsid w:val="005A63AE"/>
    <w:rsid w:val="005A7261"/>
    <w:rsid w:val="005A7C64"/>
    <w:rsid w:val="005A7D99"/>
    <w:rsid w:val="005B0D5D"/>
    <w:rsid w:val="005B1D39"/>
    <w:rsid w:val="005B2089"/>
    <w:rsid w:val="005B2DDC"/>
    <w:rsid w:val="005B3640"/>
    <w:rsid w:val="005B4916"/>
    <w:rsid w:val="005B4D47"/>
    <w:rsid w:val="005B6CFC"/>
    <w:rsid w:val="005B7C14"/>
    <w:rsid w:val="005C06E3"/>
    <w:rsid w:val="005C096F"/>
    <w:rsid w:val="005C1632"/>
    <w:rsid w:val="005C38A6"/>
    <w:rsid w:val="005C39F4"/>
    <w:rsid w:val="005C40E3"/>
    <w:rsid w:val="005C44EE"/>
    <w:rsid w:val="005C4923"/>
    <w:rsid w:val="005C49CA"/>
    <w:rsid w:val="005C5A95"/>
    <w:rsid w:val="005C7097"/>
    <w:rsid w:val="005C712F"/>
    <w:rsid w:val="005C76D8"/>
    <w:rsid w:val="005C7E4E"/>
    <w:rsid w:val="005D2902"/>
    <w:rsid w:val="005D3F69"/>
    <w:rsid w:val="005D40E1"/>
    <w:rsid w:val="005D416B"/>
    <w:rsid w:val="005D434F"/>
    <w:rsid w:val="005D4561"/>
    <w:rsid w:val="005D4DD6"/>
    <w:rsid w:val="005D528B"/>
    <w:rsid w:val="005D5CE5"/>
    <w:rsid w:val="005D60FA"/>
    <w:rsid w:val="005D65B7"/>
    <w:rsid w:val="005D699D"/>
    <w:rsid w:val="005E150B"/>
    <w:rsid w:val="005E15A2"/>
    <w:rsid w:val="005E1F1A"/>
    <w:rsid w:val="005E279D"/>
    <w:rsid w:val="005E2F18"/>
    <w:rsid w:val="005E2FEB"/>
    <w:rsid w:val="005E3351"/>
    <w:rsid w:val="005E36B1"/>
    <w:rsid w:val="005E3EA4"/>
    <w:rsid w:val="005E41D9"/>
    <w:rsid w:val="005E4F92"/>
    <w:rsid w:val="005E593E"/>
    <w:rsid w:val="005E7280"/>
    <w:rsid w:val="005E77FB"/>
    <w:rsid w:val="005F0155"/>
    <w:rsid w:val="005F07A0"/>
    <w:rsid w:val="005F181A"/>
    <w:rsid w:val="005F1AFC"/>
    <w:rsid w:val="005F2C2E"/>
    <w:rsid w:val="005F3787"/>
    <w:rsid w:val="005F3B97"/>
    <w:rsid w:val="005F3D2F"/>
    <w:rsid w:val="005F44F6"/>
    <w:rsid w:val="005F4D04"/>
    <w:rsid w:val="005F6197"/>
    <w:rsid w:val="005F627A"/>
    <w:rsid w:val="005F749B"/>
    <w:rsid w:val="00600DCC"/>
    <w:rsid w:val="006014EA"/>
    <w:rsid w:val="006019D7"/>
    <w:rsid w:val="00602B73"/>
    <w:rsid w:val="00602E53"/>
    <w:rsid w:val="0060303A"/>
    <w:rsid w:val="0060533F"/>
    <w:rsid w:val="006056FC"/>
    <w:rsid w:val="00606C30"/>
    <w:rsid w:val="00607A5F"/>
    <w:rsid w:val="00611072"/>
    <w:rsid w:val="006117E8"/>
    <w:rsid w:val="00613363"/>
    <w:rsid w:val="00613535"/>
    <w:rsid w:val="00613970"/>
    <w:rsid w:val="00613ABE"/>
    <w:rsid w:val="00613C05"/>
    <w:rsid w:val="0061499D"/>
    <w:rsid w:val="00614A5D"/>
    <w:rsid w:val="00614AF6"/>
    <w:rsid w:val="00614CDD"/>
    <w:rsid w:val="0061510F"/>
    <w:rsid w:val="00616297"/>
    <w:rsid w:val="00616524"/>
    <w:rsid w:val="0061685D"/>
    <w:rsid w:val="00616DAD"/>
    <w:rsid w:val="006171D2"/>
    <w:rsid w:val="006200DE"/>
    <w:rsid w:val="006203CE"/>
    <w:rsid w:val="006213B9"/>
    <w:rsid w:val="00621E64"/>
    <w:rsid w:val="00621E9B"/>
    <w:rsid w:val="006221D9"/>
    <w:rsid w:val="0062269C"/>
    <w:rsid w:val="00622C3E"/>
    <w:rsid w:val="00623156"/>
    <w:rsid w:val="006244A9"/>
    <w:rsid w:val="006259AF"/>
    <w:rsid w:val="00626EE9"/>
    <w:rsid w:val="006300FA"/>
    <w:rsid w:val="0063061F"/>
    <w:rsid w:val="00630A5C"/>
    <w:rsid w:val="00630DEC"/>
    <w:rsid w:val="006311DC"/>
    <w:rsid w:val="006314D1"/>
    <w:rsid w:val="00631CFF"/>
    <w:rsid w:val="00632392"/>
    <w:rsid w:val="006338C6"/>
    <w:rsid w:val="00634BA8"/>
    <w:rsid w:val="00635372"/>
    <w:rsid w:val="0063598A"/>
    <w:rsid w:val="0063615A"/>
    <w:rsid w:val="0063675A"/>
    <w:rsid w:val="00636816"/>
    <w:rsid w:val="00636969"/>
    <w:rsid w:val="00636AE2"/>
    <w:rsid w:val="00636DD5"/>
    <w:rsid w:val="0064076A"/>
    <w:rsid w:val="00641C17"/>
    <w:rsid w:val="0064250E"/>
    <w:rsid w:val="00643524"/>
    <w:rsid w:val="0064388B"/>
    <w:rsid w:val="00644095"/>
    <w:rsid w:val="00644187"/>
    <w:rsid w:val="00645824"/>
    <w:rsid w:val="006473B5"/>
    <w:rsid w:val="00650236"/>
    <w:rsid w:val="00650FDB"/>
    <w:rsid w:val="00651A3F"/>
    <w:rsid w:val="006525A4"/>
    <w:rsid w:val="0065273B"/>
    <w:rsid w:val="006527FB"/>
    <w:rsid w:val="00652C87"/>
    <w:rsid w:val="00652CDB"/>
    <w:rsid w:val="006531A4"/>
    <w:rsid w:val="006540ED"/>
    <w:rsid w:val="006542B3"/>
    <w:rsid w:val="00654473"/>
    <w:rsid w:val="00654E7A"/>
    <w:rsid w:val="0065518E"/>
    <w:rsid w:val="00655845"/>
    <w:rsid w:val="00656862"/>
    <w:rsid w:val="006575D1"/>
    <w:rsid w:val="0066088B"/>
    <w:rsid w:val="00661047"/>
    <w:rsid w:val="0066115F"/>
    <w:rsid w:val="006612A3"/>
    <w:rsid w:val="006615B0"/>
    <w:rsid w:val="00661D6A"/>
    <w:rsid w:val="006628B9"/>
    <w:rsid w:val="00663145"/>
    <w:rsid w:val="00663ECC"/>
    <w:rsid w:val="006651C5"/>
    <w:rsid w:val="00665EFF"/>
    <w:rsid w:val="00666026"/>
    <w:rsid w:val="006667FE"/>
    <w:rsid w:val="006679F1"/>
    <w:rsid w:val="006719DD"/>
    <w:rsid w:val="00672226"/>
    <w:rsid w:val="0067226F"/>
    <w:rsid w:val="006729A7"/>
    <w:rsid w:val="00672C0C"/>
    <w:rsid w:val="00673486"/>
    <w:rsid w:val="006740F2"/>
    <w:rsid w:val="0067416A"/>
    <w:rsid w:val="00674BAD"/>
    <w:rsid w:val="00674C1A"/>
    <w:rsid w:val="00674D4B"/>
    <w:rsid w:val="006754F1"/>
    <w:rsid w:val="00675B79"/>
    <w:rsid w:val="00675D74"/>
    <w:rsid w:val="0067608D"/>
    <w:rsid w:val="00676592"/>
    <w:rsid w:val="00676679"/>
    <w:rsid w:val="00676955"/>
    <w:rsid w:val="00677DBC"/>
    <w:rsid w:val="00677FE5"/>
    <w:rsid w:val="006804F3"/>
    <w:rsid w:val="00681273"/>
    <w:rsid w:val="0068168E"/>
    <w:rsid w:val="0068262F"/>
    <w:rsid w:val="00682719"/>
    <w:rsid w:val="00683322"/>
    <w:rsid w:val="0068511F"/>
    <w:rsid w:val="00685BF6"/>
    <w:rsid w:val="00686021"/>
    <w:rsid w:val="006860E8"/>
    <w:rsid w:val="00686179"/>
    <w:rsid w:val="00691704"/>
    <w:rsid w:val="00691826"/>
    <w:rsid w:val="00691E7A"/>
    <w:rsid w:val="006923DE"/>
    <w:rsid w:val="00692459"/>
    <w:rsid w:val="006929AF"/>
    <w:rsid w:val="006929CF"/>
    <w:rsid w:val="006935E9"/>
    <w:rsid w:val="0069465D"/>
    <w:rsid w:val="006968CF"/>
    <w:rsid w:val="00697185"/>
    <w:rsid w:val="0069763F"/>
    <w:rsid w:val="00697DB9"/>
    <w:rsid w:val="006A01CF"/>
    <w:rsid w:val="006A0E82"/>
    <w:rsid w:val="006A1166"/>
    <w:rsid w:val="006A1AEF"/>
    <w:rsid w:val="006A2EAC"/>
    <w:rsid w:val="006A3581"/>
    <w:rsid w:val="006A4034"/>
    <w:rsid w:val="006A4E66"/>
    <w:rsid w:val="006A53A0"/>
    <w:rsid w:val="006A66A7"/>
    <w:rsid w:val="006A77DB"/>
    <w:rsid w:val="006A77F1"/>
    <w:rsid w:val="006B0805"/>
    <w:rsid w:val="006B090E"/>
    <w:rsid w:val="006B0C19"/>
    <w:rsid w:val="006B0D47"/>
    <w:rsid w:val="006B13E8"/>
    <w:rsid w:val="006B19CD"/>
    <w:rsid w:val="006B1B5C"/>
    <w:rsid w:val="006B1BB8"/>
    <w:rsid w:val="006B1E79"/>
    <w:rsid w:val="006B43FC"/>
    <w:rsid w:val="006B60CF"/>
    <w:rsid w:val="006B6A17"/>
    <w:rsid w:val="006B6BE5"/>
    <w:rsid w:val="006B7149"/>
    <w:rsid w:val="006B78DF"/>
    <w:rsid w:val="006B7CCE"/>
    <w:rsid w:val="006C0134"/>
    <w:rsid w:val="006C1757"/>
    <w:rsid w:val="006C18DD"/>
    <w:rsid w:val="006C228D"/>
    <w:rsid w:val="006C2947"/>
    <w:rsid w:val="006C2D8B"/>
    <w:rsid w:val="006C3331"/>
    <w:rsid w:val="006C33ED"/>
    <w:rsid w:val="006C4032"/>
    <w:rsid w:val="006C42A4"/>
    <w:rsid w:val="006C461B"/>
    <w:rsid w:val="006C55E6"/>
    <w:rsid w:val="006C7B22"/>
    <w:rsid w:val="006C7E9D"/>
    <w:rsid w:val="006D00D2"/>
    <w:rsid w:val="006D1447"/>
    <w:rsid w:val="006D1ED4"/>
    <w:rsid w:val="006D424E"/>
    <w:rsid w:val="006D485C"/>
    <w:rsid w:val="006D562E"/>
    <w:rsid w:val="006D56FF"/>
    <w:rsid w:val="006D670D"/>
    <w:rsid w:val="006D7680"/>
    <w:rsid w:val="006E0AE2"/>
    <w:rsid w:val="006E0C8D"/>
    <w:rsid w:val="006E1AB8"/>
    <w:rsid w:val="006E2269"/>
    <w:rsid w:val="006E28A9"/>
    <w:rsid w:val="006E3C09"/>
    <w:rsid w:val="006E48A8"/>
    <w:rsid w:val="006E4942"/>
    <w:rsid w:val="006E497E"/>
    <w:rsid w:val="006E4E62"/>
    <w:rsid w:val="006E5169"/>
    <w:rsid w:val="006E5F33"/>
    <w:rsid w:val="006E70E2"/>
    <w:rsid w:val="006E74A9"/>
    <w:rsid w:val="006E77EB"/>
    <w:rsid w:val="006E784B"/>
    <w:rsid w:val="006E79F0"/>
    <w:rsid w:val="006E7E97"/>
    <w:rsid w:val="006F0779"/>
    <w:rsid w:val="006F100F"/>
    <w:rsid w:val="006F173D"/>
    <w:rsid w:val="006F1977"/>
    <w:rsid w:val="006F239B"/>
    <w:rsid w:val="006F319B"/>
    <w:rsid w:val="006F3227"/>
    <w:rsid w:val="006F4297"/>
    <w:rsid w:val="006F4F7F"/>
    <w:rsid w:val="006F5589"/>
    <w:rsid w:val="006F5E06"/>
    <w:rsid w:val="006F7545"/>
    <w:rsid w:val="006F7923"/>
    <w:rsid w:val="00700EC6"/>
    <w:rsid w:val="00701F05"/>
    <w:rsid w:val="0070226E"/>
    <w:rsid w:val="00702292"/>
    <w:rsid w:val="007024DB"/>
    <w:rsid w:val="00702FFC"/>
    <w:rsid w:val="0070492B"/>
    <w:rsid w:val="00704D9A"/>
    <w:rsid w:val="007054BF"/>
    <w:rsid w:val="007059E7"/>
    <w:rsid w:val="007060EA"/>
    <w:rsid w:val="00706DB4"/>
    <w:rsid w:val="00707604"/>
    <w:rsid w:val="00707B9A"/>
    <w:rsid w:val="00710839"/>
    <w:rsid w:val="00711838"/>
    <w:rsid w:val="00711E74"/>
    <w:rsid w:val="007124EE"/>
    <w:rsid w:val="00712DA6"/>
    <w:rsid w:val="0071387D"/>
    <w:rsid w:val="00714112"/>
    <w:rsid w:val="00714968"/>
    <w:rsid w:val="00714F1F"/>
    <w:rsid w:val="00714F60"/>
    <w:rsid w:val="007159DC"/>
    <w:rsid w:val="0071727F"/>
    <w:rsid w:val="00717EF8"/>
    <w:rsid w:val="00720479"/>
    <w:rsid w:val="0072132F"/>
    <w:rsid w:val="00721B16"/>
    <w:rsid w:val="00722328"/>
    <w:rsid w:val="0072238E"/>
    <w:rsid w:val="0072253B"/>
    <w:rsid w:val="00723544"/>
    <w:rsid w:val="00724414"/>
    <w:rsid w:val="00724D5E"/>
    <w:rsid w:val="00724F0E"/>
    <w:rsid w:val="00725133"/>
    <w:rsid w:val="007254E0"/>
    <w:rsid w:val="00725609"/>
    <w:rsid w:val="00725A5F"/>
    <w:rsid w:val="00725A60"/>
    <w:rsid w:val="00727A43"/>
    <w:rsid w:val="007300DD"/>
    <w:rsid w:val="007312DE"/>
    <w:rsid w:val="0073176D"/>
    <w:rsid w:val="00731837"/>
    <w:rsid w:val="007318DA"/>
    <w:rsid w:val="00731C05"/>
    <w:rsid w:val="0073243E"/>
    <w:rsid w:val="00732497"/>
    <w:rsid w:val="00732650"/>
    <w:rsid w:val="00734B92"/>
    <w:rsid w:val="00735C09"/>
    <w:rsid w:val="00735C56"/>
    <w:rsid w:val="00736028"/>
    <w:rsid w:val="007369C4"/>
    <w:rsid w:val="00737116"/>
    <w:rsid w:val="00737490"/>
    <w:rsid w:val="0073789D"/>
    <w:rsid w:val="00737A86"/>
    <w:rsid w:val="00737DE6"/>
    <w:rsid w:val="00740DC4"/>
    <w:rsid w:val="00743579"/>
    <w:rsid w:val="00743739"/>
    <w:rsid w:val="007438B9"/>
    <w:rsid w:val="00743DB9"/>
    <w:rsid w:val="007443DA"/>
    <w:rsid w:val="007443E8"/>
    <w:rsid w:val="00745043"/>
    <w:rsid w:val="007456BF"/>
    <w:rsid w:val="00745BFA"/>
    <w:rsid w:val="00745DF6"/>
    <w:rsid w:val="007479F1"/>
    <w:rsid w:val="00750F4F"/>
    <w:rsid w:val="00750FB1"/>
    <w:rsid w:val="007523EC"/>
    <w:rsid w:val="0075251C"/>
    <w:rsid w:val="00752FED"/>
    <w:rsid w:val="00754885"/>
    <w:rsid w:val="00754D0B"/>
    <w:rsid w:val="007556CF"/>
    <w:rsid w:val="0076081A"/>
    <w:rsid w:val="00760EDB"/>
    <w:rsid w:val="007618D0"/>
    <w:rsid w:val="007623AA"/>
    <w:rsid w:val="00762AC6"/>
    <w:rsid w:val="007632E6"/>
    <w:rsid w:val="00764B37"/>
    <w:rsid w:val="007657C4"/>
    <w:rsid w:val="00765CA6"/>
    <w:rsid w:val="00765CF1"/>
    <w:rsid w:val="00766386"/>
    <w:rsid w:val="00766DCC"/>
    <w:rsid w:val="00766E45"/>
    <w:rsid w:val="00770150"/>
    <w:rsid w:val="00770BD4"/>
    <w:rsid w:val="00770F69"/>
    <w:rsid w:val="00771C41"/>
    <w:rsid w:val="00772056"/>
    <w:rsid w:val="00772085"/>
    <w:rsid w:val="007724CB"/>
    <w:rsid w:val="007729DA"/>
    <w:rsid w:val="00773432"/>
    <w:rsid w:val="00773679"/>
    <w:rsid w:val="007752F7"/>
    <w:rsid w:val="00775726"/>
    <w:rsid w:val="007757A8"/>
    <w:rsid w:val="00775D7D"/>
    <w:rsid w:val="00776375"/>
    <w:rsid w:val="00776C44"/>
    <w:rsid w:val="00777790"/>
    <w:rsid w:val="00777A45"/>
    <w:rsid w:val="0078114A"/>
    <w:rsid w:val="00782963"/>
    <w:rsid w:val="00782C16"/>
    <w:rsid w:val="00783537"/>
    <w:rsid w:val="0078572A"/>
    <w:rsid w:val="00785792"/>
    <w:rsid w:val="00785A24"/>
    <w:rsid w:val="00786470"/>
    <w:rsid w:val="00786873"/>
    <w:rsid w:val="00786EAC"/>
    <w:rsid w:val="00790363"/>
    <w:rsid w:val="00791771"/>
    <w:rsid w:val="007918B9"/>
    <w:rsid w:val="00791D6D"/>
    <w:rsid w:val="00791DAD"/>
    <w:rsid w:val="00792BBE"/>
    <w:rsid w:val="007938A1"/>
    <w:rsid w:val="007958B2"/>
    <w:rsid w:val="00796408"/>
    <w:rsid w:val="007968F8"/>
    <w:rsid w:val="00796958"/>
    <w:rsid w:val="00796A82"/>
    <w:rsid w:val="007A08E5"/>
    <w:rsid w:val="007A0C94"/>
    <w:rsid w:val="007A13F8"/>
    <w:rsid w:val="007A1574"/>
    <w:rsid w:val="007A16B7"/>
    <w:rsid w:val="007A1F5F"/>
    <w:rsid w:val="007A3C1B"/>
    <w:rsid w:val="007A46D4"/>
    <w:rsid w:val="007A4A3A"/>
    <w:rsid w:val="007A4B64"/>
    <w:rsid w:val="007A533A"/>
    <w:rsid w:val="007A62C1"/>
    <w:rsid w:val="007A6D2D"/>
    <w:rsid w:val="007A7144"/>
    <w:rsid w:val="007B03E4"/>
    <w:rsid w:val="007B06A6"/>
    <w:rsid w:val="007B1C39"/>
    <w:rsid w:val="007B2D6B"/>
    <w:rsid w:val="007B3024"/>
    <w:rsid w:val="007B37C1"/>
    <w:rsid w:val="007B4038"/>
    <w:rsid w:val="007B4742"/>
    <w:rsid w:val="007B5DBA"/>
    <w:rsid w:val="007B6D4A"/>
    <w:rsid w:val="007B762C"/>
    <w:rsid w:val="007C0139"/>
    <w:rsid w:val="007C0470"/>
    <w:rsid w:val="007C09DB"/>
    <w:rsid w:val="007C12D6"/>
    <w:rsid w:val="007C1495"/>
    <w:rsid w:val="007C2031"/>
    <w:rsid w:val="007C3009"/>
    <w:rsid w:val="007C30ED"/>
    <w:rsid w:val="007C47B5"/>
    <w:rsid w:val="007C4CBD"/>
    <w:rsid w:val="007C5191"/>
    <w:rsid w:val="007D094F"/>
    <w:rsid w:val="007D12BB"/>
    <w:rsid w:val="007D1325"/>
    <w:rsid w:val="007D247D"/>
    <w:rsid w:val="007D28BF"/>
    <w:rsid w:val="007D3474"/>
    <w:rsid w:val="007D3F67"/>
    <w:rsid w:val="007D4732"/>
    <w:rsid w:val="007D4E1A"/>
    <w:rsid w:val="007D504B"/>
    <w:rsid w:val="007D5447"/>
    <w:rsid w:val="007D5718"/>
    <w:rsid w:val="007D5FDD"/>
    <w:rsid w:val="007D692E"/>
    <w:rsid w:val="007D7372"/>
    <w:rsid w:val="007D74C5"/>
    <w:rsid w:val="007E050E"/>
    <w:rsid w:val="007E0588"/>
    <w:rsid w:val="007E09DD"/>
    <w:rsid w:val="007E0D40"/>
    <w:rsid w:val="007E105F"/>
    <w:rsid w:val="007E131F"/>
    <w:rsid w:val="007E1B01"/>
    <w:rsid w:val="007E1E73"/>
    <w:rsid w:val="007E1EB4"/>
    <w:rsid w:val="007E2177"/>
    <w:rsid w:val="007E23AD"/>
    <w:rsid w:val="007E30A2"/>
    <w:rsid w:val="007E3421"/>
    <w:rsid w:val="007E39FC"/>
    <w:rsid w:val="007E3CAE"/>
    <w:rsid w:val="007E4669"/>
    <w:rsid w:val="007E5238"/>
    <w:rsid w:val="007E57BA"/>
    <w:rsid w:val="007E61B8"/>
    <w:rsid w:val="007E67CD"/>
    <w:rsid w:val="007E7230"/>
    <w:rsid w:val="007E7B2B"/>
    <w:rsid w:val="007F08B7"/>
    <w:rsid w:val="007F1D3B"/>
    <w:rsid w:val="007F3202"/>
    <w:rsid w:val="007F342B"/>
    <w:rsid w:val="007F34B2"/>
    <w:rsid w:val="007F3686"/>
    <w:rsid w:val="007F36CC"/>
    <w:rsid w:val="007F4AF8"/>
    <w:rsid w:val="007F55B0"/>
    <w:rsid w:val="007F58B3"/>
    <w:rsid w:val="007F6178"/>
    <w:rsid w:val="007F69F5"/>
    <w:rsid w:val="007F7490"/>
    <w:rsid w:val="007F79EF"/>
    <w:rsid w:val="007F7CBD"/>
    <w:rsid w:val="008006BB"/>
    <w:rsid w:val="008009F8"/>
    <w:rsid w:val="0080150C"/>
    <w:rsid w:val="00801841"/>
    <w:rsid w:val="008022C6"/>
    <w:rsid w:val="008022EF"/>
    <w:rsid w:val="00802FDC"/>
    <w:rsid w:val="00804615"/>
    <w:rsid w:val="00804FE8"/>
    <w:rsid w:val="00805A03"/>
    <w:rsid w:val="00805B05"/>
    <w:rsid w:val="0080623B"/>
    <w:rsid w:val="008069CE"/>
    <w:rsid w:val="00806DE2"/>
    <w:rsid w:val="00807B77"/>
    <w:rsid w:val="0081041A"/>
    <w:rsid w:val="00811927"/>
    <w:rsid w:val="0081226D"/>
    <w:rsid w:val="00813E3F"/>
    <w:rsid w:val="00814C4B"/>
    <w:rsid w:val="0081595B"/>
    <w:rsid w:val="00816105"/>
    <w:rsid w:val="00816313"/>
    <w:rsid w:val="008167D8"/>
    <w:rsid w:val="0081688C"/>
    <w:rsid w:val="00816D35"/>
    <w:rsid w:val="00820B64"/>
    <w:rsid w:val="008217EE"/>
    <w:rsid w:val="00821E6C"/>
    <w:rsid w:val="00822E8A"/>
    <w:rsid w:val="00822F27"/>
    <w:rsid w:val="008237B4"/>
    <w:rsid w:val="00824916"/>
    <w:rsid w:val="008249C0"/>
    <w:rsid w:val="00824EA3"/>
    <w:rsid w:val="00825AA2"/>
    <w:rsid w:val="00825E50"/>
    <w:rsid w:val="008262C4"/>
    <w:rsid w:val="00826916"/>
    <w:rsid w:val="008307AE"/>
    <w:rsid w:val="008307C0"/>
    <w:rsid w:val="0083110C"/>
    <w:rsid w:val="00831BF5"/>
    <w:rsid w:val="00832A43"/>
    <w:rsid w:val="008330A0"/>
    <w:rsid w:val="00833AEC"/>
    <w:rsid w:val="008341A3"/>
    <w:rsid w:val="00834326"/>
    <w:rsid w:val="00834394"/>
    <w:rsid w:val="008347B8"/>
    <w:rsid w:val="008347DF"/>
    <w:rsid w:val="00834AD9"/>
    <w:rsid w:val="00834D75"/>
    <w:rsid w:val="008351B2"/>
    <w:rsid w:val="00835ABE"/>
    <w:rsid w:val="008361D0"/>
    <w:rsid w:val="00836C16"/>
    <w:rsid w:val="008374E9"/>
    <w:rsid w:val="008374F5"/>
    <w:rsid w:val="008378DE"/>
    <w:rsid w:val="00837F64"/>
    <w:rsid w:val="008408F8"/>
    <w:rsid w:val="008412D6"/>
    <w:rsid w:val="00843FC6"/>
    <w:rsid w:val="00844261"/>
    <w:rsid w:val="00844A19"/>
    <w:rsid w:val="00844D1A"/>
    <w:rsid w:val="00845049"/>
    <w:rsid w:val="008463F0"/>
    <w:rsid w:val="00847265"/>
    <w:rsid w:val="0084758B"/>
    <w:rsid w:val="00850120"/>
    <w:rsid w:val="008503B2"/>
    <w:rsid w:val="0085046A"/>
    <w:rsid w:val="00851433"/>
    <w:rsid w:val="008514F7"/>
    <w:rsid w:val="008519C9"/>
    <w:rsid w:val="00852A2E"/>
    <w:rsid w:val="00852FE2"/>
    <w:rsid w:val="00853538"/>
    <w:rsid w:val="0085492F"/>
    <w:rsid w:val="008559BD"/>
    <w:rsid w:val="00856A23"/>
    <w:rsid w:val="00860A7D"/>
    <w:rsid w:val="00860AF0"/>
    <w:rsid w:val="00860BE6"/>
    <w:rsid w:val="00861A40"/>
    <w:rsid w:val="00861D27"/>
    <w:rsid w:val="0086239D"/>
    <w:rsid w:val="00864517"/>
    <w:rsid w:val="008677CB"/>
    <w:rsid w:val="00870D38"/>
    <w:rsid w:val="00871568"/>
    <w:rsid w:val="00871ED8"/>
    <w:rsid w:val="00871F78"/>
    <w:rsid w:val="0087200C"/>
    <w:rsid w:val="00873255"/>
    <w:rsid w:val="00873477"/>
    <w:rsid w:val="008738D1"/>
    <w:rsid w:val="008741C0"/>
    <w:rsid w:val="00874380"/>
    <w:rsid w:val="00874740"/>
    <w:rsid w:val="00875003"/>
    <w:rsid w:val="00875BD6"/>
    <w:rsid w:val="008762AD"/>
    <w:rsid w:val="008771F6"/>
    <w:rsid w:val="008819F1"/>
    <w:rsid w:val="00881B35"/>
    <w:rsid w:val="00882E61"/>
    <w:rsid w:val="008831A1"/>
    <w:rsid w:val="00884B78"/>
    <w:rsid w:val="008855C6"/>
    <w:rsid w:val="00885BB2"/>
    <w:rsid w:val="00886288"/>
    <w:rsid w:val="008865C8"/>
    <w:rsid w:val="008865CD"/>
    <w:rsid w:val="00886B61"/>
    <w:rsid w:val="00886F6E"/>
    <w:rsid w:val="0089054A"/>
    <w:rsid w:val="0089192F"/>
    <w:rsid w:val="00891CB7"/>
    <w:rsid w:val="008921BF"/>
    <w:rsid w:val="00892583"/>
    <w:rsid w:val="00892A8E"/>
    <w:rsid w:val="00893A98"/>
    <w:rsid w:val="0089474E"/>
    <w:rsid w:val="00894756"/>
    <w:rsid w:val="008954FA"/>
    <w:rsid w:val="00895913"/>
    <w:rsid w:val="0089599D"/>
    <w:rsid w:val="00896A36"/>
    <w:rsid w:val="0089728A"/>
    <w:rsid w:val="008A09DD"/>
    <w:rsid w:val="008A0EA5"/>
    <w:rsid w:val="008A1817"/>
    <w:rsid w:val="008A2815"/>
    <w:rsid w:val="008A2963"/>
    <w:rsid w:val="008A356D"/>
    <w:rsid w:val="008A3579"/>
    <w:rsid w:val="008A43B8"/>
    <w:rsid w:val="008A4BD5"/>
    <w:rsid w:val="008A5884"/>
    <w:rsid w:val="008A5CEB"/>
    <w:rsid w:val="008A5F8F"/>
    <w:rsid w:val="008A6521"/>
    <w:rsid w:val="008A736F"/>
    <w:rsid w:val="008B09F2"/>
    <w:rsid w:val="008B0CEE"/>
    <w:rsid w:val="008B0EFD"/>
    <w:rsid w:val="008B146A"/>
    <w:rsid w:val="008B183F"/>
    <w:rsid w:val="008B21BE"/>
    <w:rsid w:val="008B230D"/>
    <w:rsid w:val="008B290B"/>
    <w:rsid w:val="008B2C16"/>
    <w:rsid w:val="008B3112"/>
    <w:rsid w:val="008B31BD"/>
    <w:rsid w:val="008B3363"/>
    <w:rsid w:val="008B39A6"/>
    <w:rsid w:val="008B4173"/>
    <w:rsid w:val="008B42D4"/>
    <w:rsid w:val="008B5314"/>
    <w:rsid w:val="008B5AA0"/>
    <w:rsid w:val="008B5D5A"/>
    <w:rsid w:val="008B64AB"/>
    <w:rsid w:val="008B67D5"/>
    <w:rsid w:val="008B6B4C"/>
    <w:rsid w:val="008B72C8"/>
    <w:rsid w:val="008B778F"/>
    <w:rsid w:val="008B7DC6"/>
    <w:rsid w:val="008C05A0"/>
    <w:rsid w:val="008C0FA6"/>
    <w:rsid w:val="008C1418"/>
    <w:rsid w:val="008C225E"/>
    <w:rsid w:val="008C237D"/>
    <w:rsid w:val="008C2BBF"/>
    <w:rsid w:val="008C2FDA"/>
    <w:rsid w:val="008C385D"/>
    <w:rsid w:val="008C4380"/>
    <w:rsid w:val="008C5559"/>
    <w:rsid w:val="008D05A2"/>
    <w:rsid w:val="008D2083"/>
    <w:rsid w:val="008D2C73"/>
    <w:rsid w:val="008D4945"/>
    <w:rsid w:val="008D55B3"/>
    <w:rsid w:val="008E056E"/>
    <w:rsid w:val="008E26D9"/>
    <w:rsid w:val="008E35C4"/>
    <w:rsid w:val="008E3631"/>
    <w:rsid w:val="008E3910"/>
    <w:rsid w:val="008E3D2E"/>
    <w:rsid w:val="008E42C5"/>
    <w:rsid w:val="008E4A51"/>
    <w:rsid w:val="008E552B"/>
    <w:rsid w:val="008E6733"/>
    <w:rsid w:val="008E6B32"/>
    <w:rsid w:val="008E6CE8"/>
    <w:rsid w:val="008E7612"/>
    <w:rsid w:val="008E7C32"/>
    <w:rsid w:val="008F0299"/>
    <w:rsid w:val="008F141D"/>
    <w:rsid w:val="008F1C1C"/>
    <w:rsid w:val="008F2BA9"/>
    <w:rsid w:val="008F31B8"/>
    <w:rsid w:val="008F44FE"/>
    <w:rsid w:val="008F46DF"/>
    <w:rsid w:val="008F4994"/>
    <w:rsid w:val="008F53F8"/>
    <w:rsid w:val="008F69AD"/>
    <w:rsid w:val="008F6A92"/>
    <w:rsid w:val="008F6BD4"/>
    <w:rsid w:val="008F6C4D"/>
    <w:rsid w:val="00900B29"/>
    <w:rsid w:val="00900E41"/>
    <w:rsid w:val="00900F8B"/>
    <w:rsid w:val="00901743"/>
    <w:rsid w:val="009017A8"/>
    <w:rsid w:val="00901813"/>
    <w:rsid w:val="00901E76"/>
    <w:rsid w:val="00902977"/>
    <w:rsid w:val="009029EE"/>
    <w:rsid w:val="00902D86"/>
    <w:rsid w:val="00904A83"/>
    <w:rsid w:val="00906E61"/>
    <w:rsid w:val="009071CF"/>
    <w:rsid w:val="0091063D"/>
    <w:rsid w:val="0091077F"/>
    <w:rsid w:val="009109FE"/>
    <w:rsid w:val="00911BD9"/>
    <w:rsid w:val="00912709"/>
    <w:rsid w:val="00912AF0"/>
    <w:rsid w:val="00913027"/>
    <w:rsid w:val="009135C0"/>
    <w:rsid w:val="00913AEF"/>
    <w:rsid w:val="00913EC8"/>
    <w:rsid w:val="009146BE"/>
    <w:rsid w:val="00914736"/>
    <w:rsid w:val="00914770"/>
    <w:rsid w:val="0091537E"/>
    <w:rsid w:val="00916E46"/>
    <w:rsid w:val="0091718B"/>
    <w:rsid w:val="009177D4"/>
    <w:rsid w:val="0092035B"/>
    <w:rsid w:val="00921980"/>
    <w:rsid w:val="00921CF4"/>
    <w:rsid w:val="00922053"/>
    <w:rsid w:val="009225C3"/>
    <w:rsid w:val="0092382E"/>
    <w:rsid w:val="009247D7"/>
    <w:rsid w:val="00925007"/>
    <w:rsid w:val="009253F7"/>
    <w:rsid w:val="00926E35"/>
    <w:rsid w:val="00927609"/>
    <w:rsid w:val="00930035"/>
    <w:rsid w:val="0093038E"/>
    <w:rsid w:val="00930684"/>
    <w:rsid w:val="00931AB4"/>
    <w:rsid w:val="00933996"/>
    <w:rsid w:val="00934099"/>
    <w:rsid w:val="00935E87"/>
    <w:rsid w:val="00936243"/>
    <w:rsid w:val="00936C3E"/>
    <w:rsid w:val="009376C4"/>
    <w:rsid w:val="00937E2C"/>
    <w:rsid w:val="00940113"/>
    <w:rsid w:val="00940348"/>
    <w:rsid w:val="00940984"/>
    <w:rsid w:val="00941941"/>
    <w:rsid w:val="00942382"/>
    <w:rsid w:val="009424C4"/>
    <w:rsid w:val="00942842"/>
    <w:rsid w:val="00942B4D"/>
    <w:rsid w:val="0094390B"/>
    <w:rsid w:val="00944556"/>
    <w:rsid w:val="0094508C"/>
    <w:rsid w:val="0094550C"/>
    <w:rsid w:val="00945590"/>
    <w:rsid w:val="00945C12"/>
    <w:rsid w:val="00950058"/>
    <w:rsid w:val="00952306"/>
    <w:rsid w:val="009523A2"/>
    <w:rsid w:val="00952675"/>
    <w:rsid w:val="00952742"/>
    <w:rsid w:val="0095339E"/>
    <w:rsid w:val="009545D8"/>
    <w:rsid w:val="009547DD"/>
    <w:rsid w:val="00954BCC"/>
    <w:rsid w:val="00955A79"/>
    <w:rsid w:val="00955C62"/>
    <w:rsid w:val="00955D50"/>
    <w:rsid w:val="009561AF"/>
    <w:rsid w:val="00956734"/>
    <w:rsid w:val="00960BAD"/>
    <w:rsid w:val="0096184D"/>
    <w:rsid w:val="00962B6C"/>
    <w:rsid w:val="009631F7"/>
    <w:rsid w:val="00963538"/>
    <w:rsid w:val="00963901"/>
    <w:rsid w:val="00963FF6"/>
    <w:rsid w:val="00964574"/>
    <w:rsid w:val="00965654"/>
    <w:rsid w:val="0096642B"/>
    <w:rsid w:val="00966DE7"/>
    <w:rsid w:val="009679C9"/>
    <w:rsid w:val="00967AF8"/>
    <w:rsid w:val="00967D42"/>
    <w:rsid w:val="0097181A"/>
    <w:rsid w:val="00971B80"/>
    <w:rsid w:val="00971DD6"/>
    <w:rsid w:val="00971F84"/>
    <w:rsid w:val="009724FD"/>
    <w:rsid w:val="00972CD6"/>
    <w:rsid w:val="00973C48"/>
    <w:rsid w:val="00973F9B"/>
    <w:rsid w:val="00974410"/>
    <w:rsid w:val="009751E8"/>
    <w:rsid w:val="009751FD"/>
    <w:rsid w:val="00975950"/>
    <w:rsid w:val="00975B6D"/>
    <w:rsid w:val="009764BF"/>
    <w:rsid w:val="009770EE"/>
    <w:rsid w:val="009808E9"/>
    <w:rsid w:val="00981105"/>
    <w:rsid w:val="009814D1"/>
    <w:rsid w:val="009814D5"/>
    <w:rsid w:val="00981B2A"/>
    <w:rsid w:val="00981B86"/>
    <w:rsid w:val="009824B8"/>
    <w:rsid w:val="0098292D"/>
    <w:rsid w:val="0098298A"/>
    <w:rsid w:val="00982C3A"/>
    <w:rsid w:val="00982EF9"/>
    <w:rsid w:val="00983824"/>
    <w:rsid w:val="00984115"/>
    <w:rsid w:val="00984746"/>
    <w:rsid w:val="0098519B"/>
    <w:rsid w:val="00985BB8"/>
    <w:rsid w:val="009871FA"/>
    <w:rsid w:val="009872B5"/>
    <w:rsid w:val="0098784E"/>
    <w:rsid w:val="00987902"/>
    <w:rsid w:val="00987AF1"/>
    <w:rsid w:val="009900F5"/>
    <w:rsid w:val="00990D4C"/>
    <w:rsid w:val="009911FA"/>
    <w:rsid w:val="00991BBC"/>
    <w:rsid w:val="009925D2"/>
    <w:rsid w:val="00992CC8"/>
    <w:rsid w:val="0099329C"/>
    <w:rsid w:val="00994EA7"/>
    <w:rsid w:val="00994FC7"/>
    <w:rsid w:val="00995155"/>
    <w:rsid w:val="00995B75"/>
    <w:rsid w:val="00996248"/>
    <w:rsid w:val="0099640E"/>
    <w:rsid w:val="009967D8"/>
    <w:rsid w:val="00996F79"/>
    <w:rsid w:val="009970B8"/>
    <w:rsid w:val="00997A4C"/>
    <w:rsid w:val="009A0ECA"/>
    <w:rsid w:val="009A116D"/>
    <w:rsid w:val="009A138F"/>
    <w:rsid w:val="009A2EC5"/>
    <w:rsid w:val="009A3183"/>
    <w:rsid w:val="009A41BF"/>
    <w:rsid w:val="009A4D09"/>
    <w:rsid w:val="009A59E5"/>
    <w:rsid w:val="009A618A"/>
    <w:rsid w:val="009A6639"/>
    <w:rsid w:val="009A698C"/>
    <w:rsid w:val="009B026F"/>
    <w:rsid w:val="009B057E"/>
    <w:rsid w:val="009B0AEE"/>
    <w:rsid w:val="009B0C48"/>
    <w:rsid w:val="009B1842"/>
    <w:rsid w:val="009B2270"/>
    <w:rsid w:val="009B2ABA"/>
    <w:rsid w:val="009B2E8E"/>
    <w:rsid w:val="009B3415"/>
    <w:rsid w:val="009B3F79"/>
    <w:rsid w:val="009B4486"/>
    <w:rsid w:val="009B4B74"/>
    <w:rsid w:val="009B4EFB"/>
    <w:rsid w:val="009B5B18"/>
    <w:rsid w:val="009B5D52"/>
    <w:rsid w:val="009B6158"/>
    <w:rsid w:val="009B623C"/>
    <w:rsid w:val="009B63F2"/>
    <w:rsid w:val="009B6822"/>
    <w:rsid w:val="009B6859"/>
    <w:rsid w:val="009C086E"/>
    <w:rsid w:val="009C1285"/>
    <w:rsid w:val="009C1494"/>
    <w:rsid w:val="009C43C5"/>
    <w:rsid w:val="009C45E5"/>
    <w:rsid w:val="009C473E"/>
    <w:rsid w:val="009C5E17"/>
    <w:rsid w:val="009C64B2"/>
    <w:rsid w:val="009C7569"/>
    <w:rsid w:val="009C7BE5"/>
    <w:rsid w:val="009C7DA5"/>
    <w:rsid w:val="009D088D"/>
    <w:rsid w:val="009D1DD7"/>
    <w:rsid w:val="009D1FE1"/>
    <w:rsid w:val="009D2A16"/>
    <w:rsid w:val="009D314F"/>
    <w:rsid w:val="009D31F0"/>
    <w:rsid w:val="009D4621"/>
    <w:rsid w:val="009D4FFB"/>
    <w:rsid w:val="009D5ED3"/>
    <w:rsid w:val="009D662E"/>
    <w:rsid w:val="009D6B9C"/>
    <w:rsid w:val="009E1F5E"/>
    <w:rsid w:val="009E20F5"/>
    <w:rsid w:val="009E2387"/>
    <w:rsid w:val="009E3646"/>
    <w:rsid w:val="009E3CDC"/>
    <w:rsid w:val="009E454C"/>
    <w:rsid w:val="009E4B4F"/>
    <w:rsid w:val="009E593B"/>
    <w:rsid w:val="009E6002"/>
    <w:rsid w:val="009E6C91"/>
    <w:rsid w:val="009E7772"/>
    <w:rsid w:val="009F00E9"/>
    <w:rsid w:val="009F0244"/>
    <w:rsid w:val="009F0248"/>
    <w:rsid w:val="009F02D7"/>
    <w:rsid w:val="009F12EB"/>
    <w:rsid w:val="009F197C"/>
    <w:rsid w:val="009F2B06"/>
    <w:rsid w:val="009F2CA7"/>
    <w:rsid w:val="009F4E79"/>
    <w:rsid w:val="009F4F12"/>
    <w:rsid w:val="009F52A3"/>
    <w:rsid w:val="009F555C"/>
    <w:rsid w:val="009F569D"/>
    <w:rsid w:val="009F579C"/>
    <w:rsid w:val="009F5AC7"/>
    <w:rsid w:val="009F6085"/>
    <w:rsid w:val="009F7074"/>
    <w:rsid w:val="009F7229"/>
    <w:rsid w:val="009F799F"/>
    <w:rsid w:val="00A00241"/>
    <w:rsid w:val="00A006A0"/>
    <w:rsid w:val="00A007E4"/>
    <w:rsid w:val="00A00D66"/>
    <w:rsid w:val="00A02356"/>
    <w:rsid w:val="00A034F1"/>
    <w:rsid w:val="00A03DEB"/>
    <w:rsid w:val="00A04F8F"/>
    <w:rsid w:val="00A0510A"/>
    <w:rsid w:val="00A06B96"/>
    <w:rsid w:val="00A070E7"/>
    <w:rsid w:val="00A07543"/>
    <w:rsid w:val="00A075CB"/>
    <w:rsid w:val="00A07AC8"/>
    <w:rsid w:val="00A07FD2"/>
    <w:rsid w:val="00A101DF"/>
    <w:rsid w:val="00A102BD"/>
    <w:rsid w:val="00A10B76"/>
    <w:rsid w:val="00A124DB"/>
    <w:rsid w:val="00A143D5"/>
    <w:rsid w:val="00A1524A"/>
    <w:rsid w:val="00A163BE"/>
    <w:rsid w:val="00A17174"/>
    <w:rsid w:val="00A1726D"/>
    <w:rsid w:val="00A174D9"/>
    <w:rsid w:val="00A17BFE"/>
    <w:rsid w:val="00A17CA5"/>
    <w:rsid w:val="00A203C2"/>
    <w:rsid w:val="00A22252"/>
    <w:rsid w:val="00A22BB2"/>
    <w:rsid w:val="00A22F45"/>
    <w:rsid w:val="00A2357D"/>
    <w:rsid w:val="00A23616"/>
    <w:rsid w:val="00A240BB"/>
    <w:rsid w:val="00A24836"/>
    <w:rsid w:val="00A24C54"/>
    <w:rsid w:val="00A25F8D"/>
    <w:rsid w:val="00A26385"/>
    <w:rsid w:val="00A27AC1"/>
    <w:rsid w:val="00A27BC6"/>
    <w:rsid w:val="00A302F6"/>
    <w:rsid w:val="00A30481"/>
    <w:rsid w:val="00A30CD2"/>
    <w:rsid w:val="00A32A09"/>
    <w:rsid w:val="00A32A9F"/>
    <w:rsid w:val="00A33F0C"/>
    <w:rsid w:val="00A347E3"/>
    <w:rsid w:val="00A37157"/>
    <w:rsid w:val="00A37784"/>
    <w:rsid w:val="00A3783E"/>
    <w:rsid w:val="00A40334"/>
    <w:rsid w:val="00A4211D"/>
    <w:rsid w:val="00A422CB"/>
    <w:rsid w:val="00A42BA2"/>
    <w:rsid w:val="00A43D4F"/>
    <w:rsid w:val="00A43F7C"/>
    <w:rsid w:val="00A4508F"/>
    <w:rsid w:val="00A45825"/>
    <w:rsid w:val="00A4716B"/>
    <w:rsid w:val="00A4731A"/>
    <w:rsid w:val="00A50A6A"/>
    <w:rsid w:val="00A515F3"/>
    <w:rsid w:val="00A53060"/>
    <w:rsid w:val="00A53A26"/>
    <w:rsid w:val="00A53D4A"/>
    <w:rsid w:val="00A5431A"/>
    <w:rsid w:val="00A545BF"/>
    <w:rsid w:val="00A5486F"/>
    <w:rsid w:val="00A54B02"/>
    <w:rsid w:val="00A5548E"/>
    <w:rsid w:val="00A5551A"/>
    <w:rsid w:val="00A559EF"/>
    <w:rsid w:val="00A55EEF"/>
    <w:rsid w:val="00A56D1E"/>
    <w:rsid w:val="00A60058"/>
    <w:rsid w:val="00A60175"/>
    <w:rsid w:val="00A60638"/>
    <w:rsid w:val="00A61146"/>
    <w:rsid w:val="00A611AF"/>
    <w:rsid w:val="00A61677"/>
    <w:rsid w:val="00A61BE2"/>
    <w:rsid w:val="00A624AC"/>
    <w:rsid w:val="00A624E5"/>
    <w:rsid w:val="00A62A0D"/>
    <w:rsid w:val="00A62DAB"/>
    <w:rsid w:val="00A63A75"/>
    <w:rsid w:val="00A64C09"/>
    <w:rsid w:val="00A66A44"/>
    <w:rsid w:val="00A67840"/>
    <w:rsid w:val="00A6795E"/>
    <w:rsid w:val="00A67A80"/>
    <w:rsid w:val="00A67A9E"/>
    <w:rsid w:val="00A67DBC"/>
    <w:rsid w:val="00A7031C"/>
    <w:rsid w:val="00A70768"/>
    <w:rsid w:val="00A70F24"/>
    <w:rsid w:val="00A71B51"/>
    <w:rsid w:val="00A7227A"/>
    <w:rsid w:val="00A7267C"/>
    <w:rsid w:val="00A72B20"/>
    <w:rsid w:val="00A73244"/>
    <w:rsid w:val="00A74A7B"/>
    <w:rsid w:val="00A74E2E"/>
    <w:rsid w:val="00A756A3"/>
    <w:rsid w:val="00A75836"/>
    <w:rsid w:val="00A761A4"/>
    <w:rsid w:val="00A77A98"/>
    <w:rsid w:val="00A8036E"/>
    <w:rsid w:val="00A80493"/>
    <w:rsid w:val="00A80D8C"/>
    <w:rsid w:val="00A81D97"/>
    <w:rsid w:val="00A829B8"/>
    <w:rsid w:val="00A83A7F"/>
    <w:rsid w:val="00A84C54"/>
    <w:rsid w:val="00A8550C"/>
    <w:rsid w:val="00A85546"/>
    <w:rsid w:val="00A90948"/>
    <w:rsid w:val="00A9145B"/>
    <w:rsid w:val="00A9158D"/>
    <w:rsid w:val="00A91743"/>
    <w:rsid w:val="00A9196A"/>
    <w:rsid w:val="00A919C3"/>
    <w:rsid w:val="00A92667"/>
    <w:rsid w:val="00A92EAE"/>
    <w:rsid w:val="00A93094"/>
    <w:rsid w:val="00A932E5"/>
    <w:rsid w:val="00A93A2B"/>
    <w:rsid w:val="00A94663"/>
    <w:rsid w:val="00A9478A"/>
    <w:rsid w:val="00A94DDD"/>
    <w:rsid w:val="00A94F40"/>
    <w:rsid w:val="00A95C90"/>
    <w:rsid w:val="00A96686"/>
    <w:rsid w:val="00A96C46"/>
    <w:rsid w:val="00A97DE1"/>
    <w:rsid w:val="00AA0177"/>
    <w:rsid w:val="00AA108E"/>
    <w:rsid w:val="00AA1C08"/>
    <w:rsid w:val="00AA228E"/>
    <w:rsid w:val="00AA2528"/>
    <w:rsid w:val="00AA2AD3"/>
    <w:rsid w:val="00AA3415"/>
    <w:rsid w:val="00AA39AE"/>
    <w:rsid w:val="00AA3DCC"/>
    <w:rsid w:val="00AA3EBD"/>
    <w:rsid w:val="00AA41FA"/>
    <w:rsid w:val="00AA4BC8"/>
    <w:rsid w:val="00AA4BEC"/>
    <w:rsid w:val="00AA5423"/>
    <w:rsid w:val="00AA6471"/>
    <w:rsid w:val="00AA7AFC"/>
    <w:rsid w:val="00AB2689"/>
    <w:rsid w:val="00AB2833"/>
    <w:rsid w:val="00AB2937"/>
    <w:rsid w:val="00AB2FAB"/>
    <w:rsid w:val="00AB32A6"/>
    <w:rsid w:val="00AB34F7"/>
    <w:rsid w:val="00AB3A89"/>
    <w:rsid w:val="00AB5730"/>
    <w:rsid w:val="00AB60EC"/>
    <w:rsid w:val="00AB642E"/>
    <w:rsid w:val="00AB67D5"/>
    <w:rsid w:val="00AB6FDC"/>
    <w:rsid w:val="00AB763D"/>
    <w:rsid w:val="00AB76E1"/>
    <w:rsid w:val="00AB7EC8"/>
    <w:rsid w:val="00AC12F1"/>
    <w:rsid w:val="00AC13AA"/>
    <w:rsid w:val="00AC1943"/>
    <w:rsid w:val="00AC196A"/>
    <w:rsid w:val="00AC2170"/>
    <w:rsid w:val="00AC4214"/>
    <w:rsid w:val="00AC4363"/>
    <w:rsid w:val="00AC4A4A"/>
    <w:rsid w:val="00AC5E53"/>
    <w:rsid w:val="00AC5F4F"/>
    <w:rsid w:val="00AC60A3"/>
    <w:rsid w:val="00AC7207"/>
    <w:rsid w:val="00AC7244"/>
    <w:rsid w:val="00AC74F4"/>
    <w:rsid w:val="00AC7C75"/>
    <w:rsid w:val="00AD08EA"/>
    <w:rsid w:val="00AD0E9F"/>
    <w:rsid w:val="00AD1056"/>
    <w:rsid w:val="00AD11C4"/>
    <w:rsid w:val="00AD24F2"/>
    <w:rsid w:val="00AD25BF"/>
    <w:rsid w:val="00AD2750"/>
    <w:rsid w:val="00AD2E6A"/>
    <w:rsid w:val="00AD33B4"/>
    <w:rsid w:val="00AD34EB"/>
    <w:rsid w:val="00AD3E81"/>
    <w:rsid w:val="00AD411C"/>
    <w:rsid w:val="00AD4478"/>
    <w:rsid w:val="00AD5449"/>
    <w:rsid w:val="00AD5549"/>
    <w:rsid w:val="00AD559B"/>
    <w:rsid w:val="00AD6556"/>
    <w:rsid w:val="00AD6D54"/>
    <w:rsid w:val="00AE0106"/>
    <w:rsid w:val="00AE0786"/>
    <w:rsid w:val="00AE102D"/>
    <w:rsid w:val="00AE1624"/>
    <w:rsid w:val="00AE1770"/>
    <w:rsid w:val="00AE1D53"/>
    <w:rsid w:val="00AE204B"/>
    <w:rsid w:val="00AE2703"/>
    <w:rsid w:val="00AE2B2F"/>
    <w:rsid w:val="00AE2BC3"/>
    <w:rsid w:val="00AE3263"/>
    <w:rsid w:val="00AE3DF6"/>
    <w:rsid w:val="00AE47A4"/>
    <w:rsid w:val="00AE5622"/>
    <w:rsid w:val="00AE5859"/>
    <w:rsid w:val="00AE6AE7"/>
    <w:rsid w:val="00AE6E51"/>
    <w:rsid w:val="00AE7741"/>
    <w:rsid w:val="00AE7F48"/>
    <w:rsid w:val="00AF23A0"/>
    <w:rsid w:val="00AF3F46"/>
    <w:rsid w:val="00AF420E"/>
    <w:rsid w:val="00AF43E7"/>
    <w:rsid w:val="00AF4BD7"/>
    <w:rsid w:val="00AF6A3C"/>
    <w:rsid w:val="00AF703F"/>
    <w:rsid w:val="00B008ED"/>
    <w:rsid w:val="00B009C8"/>
    <w:rsid w:val="00B03088"/>
    <w:rsid w:val="00B03D9B"/>
    <w:rsid w:val="00B041CC"/>
    <w:rsid w:val="00B04282"/>
    <w:rsid w:val="00B04FE7"/>
    <w:rsid w:val="00B05B44"/>
    <w:rsid w:val="00B0681E"/>
    <w:rsid w:val="00B06953"/>
    <w:rsid w:val="00B06DC9"/>
    <w:rsid w:val="00B07180"/>
    <w:rsid w:val="00B07820"/>
    <w:rsid w:val="00B07B0B"/>
    <w:rsid w:val="00B100FA"/>
    <w:rsid w:val="00B10328"/>
    <w:rsid w:val="00B11248"/>
    <w:rsid w:val="00B12067"/>
    <w:rsid w:val="00B12295"/>
    <w:rsid w:val="00B12A89"/>
    <w:rsid w:val="00B12EBC"/>
    <w:rsid w:val="00B137C5"/>
    <w:rsid w:val="00B14C16"/>
    <w:rsid w:val="00B15FC5"/>
    <w:rsid w:val="00B168A2"/>
    <w:rsid w:val="00B170BE"/>
    <w:rsid w:val="00B172B0"/>
    <w:rsid w:val="00B17D4C"/>
    <w:rsid w:val="00B20172"/>
    <w:rsid w:val="00B2052C"/>
    <w:rsid w:val="00B2055D"/>
    <w:rsid w:val="00B20F76"/>
    <w:rsid w:val="00B2112A"/>
    <w:rsid w:val="00B21FE2"/>
    <w:rsid w:val="00B236F2"/>
    <w:rsid w:val="00B24EC4"/>
    <w:rsid w:val="00B24F78"/>
    <w:rsid w:val="00B27774"/>
    <w:rsid w:val="00B277E3"/>
    <w:rsid w:val="00B27857"/>
    <w:rsid w:val="00B27B1D"/>
    <w:rsid w:val="00B30376"/>
    <w:rsid w:val="00B312F7"/>
    <w:rsid w:val="00B31C7C"/>
    <w:rsid w:val="00B323C7"/>
    <w:rsid w:val="00B331A6"/>
    <w:rsid w:val="00B3342D"/>
    <w:rsid w:val="00B34863"/>
    <w:rsid w:val="00B35F05"/>
    <w:rsid w:val="00B36DEA"/>
    <w:rsid w:val="00B370EB"/>
    <w:rsid w:val="00B373F3"/>
    <w:rsid w:val="00B426BF"/>
    <w:rsid w:val="00B42F25"/>
    <w:rsid w:val="00B42F50"/>
    <w:rsid w:val="00B43061"/>
    <w:rsid w:val="00B435D4"/>
    <w:rsid w:val="00B4397A"/>
    <w:rsid w:val="00B44926"/>
    <w:rsid w:val="00B45970"/>
    <w:rsid w:val="00B45D51"/>
    <w:rsid w:val="00B46159"/>
    <w:rsid w:val="00B46ABC"/>
    <w:rsid w:val="00B47DE2"/>
    <w:rsid w:val="00B50A63"/>
    <w:rsid w:val="00B50AF0"/>
    <w:rsid w:val="00B51581"/>
    <w:rsid w:val="00B515A4"/>
    <w:rsid w:val="00B52107"/>
    <w:rsid w:val="00B52AA3"/>
    <w:rsid w:val="00B52D53"/>
    <w:rsid w:val="00B53046"/>
    <w:rsid w:val="00B533CF"/>
    <w:rsid w:val="00B5476D"/>
    <w:rsid w:val="00B54D57"/>
    <w:rsid w:val="00B5514D"/>
    <w:rsid w:val="00B56D1A"/>
    <w:rsid w:val="00B60D50"/>
    <w:rsid w:val="00B62C2A"/>
    <w:rsid w:val="00B64268"/>
    <w:rsid w:val="00B643BF"/>
    <w:rsid w:val="00B65BA7"/>
    <w:rsid w:val="00B66705"/>
    <w:rsid w:val="00B66AF9"/>
    <w:rsid w:val="00B70563"/>
    <w:rsid w:val="00B7082E"/>
    <w:rsid w:val="00B7288F"/>
    <w:rsid w:val="00B7334B"/>
    <w:rsid w:val="00B7406C"/>
    <w:rsid w:val="00B74891"/>
    <w:rsid w:val="00B74917"/>
    <w:rsid w:val="00B74FE6"/>
    <w:rsid w:val="00B75182"/>
    <w:rsid w:val="00B759C3"/>
    <w:rsid w:val="00B75E53"/>
    <w:rsid w:val="00B7605B"/>
    <w:rsid w:val="00B76CAD"/>
    <w:rsid w:val="00B772B5"/>
    <w:rsid w:val="00B773C7"/>
    <w:rsid w:val="00B800C5"/>
    <w:rsid w:val="00B80AA9"/>
    <w:rsid w:val="00B81ABD"/>
    <w:rsid w:val="00B851BD"/>
    <w:rsid w:val="00B8534A"/>
    <w:rsid w:val="00B85B90"/>
    <w:rsid w:val="00B85C4A"/>
    <w:rsid w:val="00B86742"/>
    <w:rsid w:val="00B86BA5"/>
    <w:rsid w:val="00B86C61"/>
    <w:rsid w:val="00B901D0"/>
    <w:rsid w:val="00B9022D"/>
    <w:rsid w:val="00B90657"/>
    <w:rsid w:val="00B90801"/>
    <w:rsid w:val="00B90B47"/>
    <w:rsid w:val="00B91A1D"/>
    <w:rsid w:val="00B92380"/>
    <w:rsid w:val="00B92426"/>
    <w:rsid w:val="00B927E2"/>
    <w:rsid w:val="00B936D5"/>
    <w:rsid w:val="00B93B9B"/>
    <w:rsid w:val="00B95AF5"/>
    <w:rsid w:val="00BA0A52"/>
    <w:rsid w:val="00BA1CE2"/>
    <w:rsid w:val="00BA2188"/>
    <w:rsid w:val="00BA22A0"/>
    <w:rsid w:val="00BA273B"/>
    <w:rsid w:val="00BA33A9"/>
    <w:rsid w:val="00BA3AC2"/>
    <w:rsid w:val="00BA433F"/>
    <w:rsid w:val="00BA51CD"/>
    <w:rsid w:val="00BA587F"/>
    <w:rsid w:val="00BA629E"/>
    <w:rsid w:val="00BA657C"/>
    <w:rsid w:val="00BA6637"/>
    <w:rsid w:val="00BA671A"/>
    <w:rsid w:val="00BA7357"/>
    <w:rsid w:val="00BA740D"/>
    <w:rsid w:val="00BA74DB"/>
    <w:rsid w:val="00BA7D9A"/>
    <w:rsid w:val="00BB0EE8"/>
    <w:rsid w:val="00BB19A4"/>
    <w:rsid w:val="00BB1BAE"/>
    <w:rsid w:val="00BB1C12"/>
    <w:rsid w:val="00BB2621"/>
    <w:rsid w:val="00BB3390"/>
    <w:rsid w:val="00BB45D1"/>
    <w:rsid w:val="00BB47DD"/>
    <w:rsid w:val="00BB4E8E"/>
    <w:rsid w:val="00BB670F"/>
    <w:rsid w:val="00BB7317"/>
    <w:rsid w:val="00BB7599"/>
    <w:rsid w:val="00BB771C"/>
    <w:rsid w:val="00BC0E36"/>
    <w:rsid w:val="00BC1A67"/>
    <w:rsid w:val="00BC1AF2"/>
    <w:rsid w:val="00BC39FE"/>
    <w:rsid w:val="00BC3E9C"/>
    <w:rsid w:val="00BC544B"/>
    <w:rsid w:val="00BC61AE"/>
    <w:rsid w:val="00BC63A6"/>
    <w:rsid w:val="00BC6E2A"/>
    <w:rsid w:val="00BC74F9"/>
    <w:rsid w:val="00BC76AF"/>
    <w:rsid w:val="00BD15DB"/>
    <w:rsid w:val="00BD15ED"/>
    <w:rsid w:val="00BD1B42"/>
    <w:rsid w:val="00BD1D3F"/>
    <w:rsid w:val="00BD244B"/>
    <w:rsid w:val="00BD3645"/>
    <w:rsid w:val="00BD3799"/>
    <w:rsid w:val="00BD3F31"/>
    <w:rsid w:val="00BD4321"/>
    <w:rsid w:val="00BD5ACE"/>
    <w:rsid w:val="00BD6406"/>
    <w:rsid w:val="00BD6D97"/>
    <w:rsid w:val="00BD70A5"/>
    <w:rsid w:val="00BD7CD5"/>
    <w:rsid w:val="00BE028E"/>
    <w:rsid w:val="00BE1816"/>
    <w:rsid w:val="00BE1CA4"/>
    <w:rsid w:val="00BE48ED"/>
    <w:rsid w:val="00BE4E8B"/>
    <w:rsid w:val="00BE6D0C"/>
    <w:rsid w:val="00BE6E44"/>
    <w:rsid w:val="00BE7BDF"/>
    <w:rsid w:val="00BF0676"/>
    <w:rsid w:val="00BF0CDF"/>
    <w:rsid w:val="00BF1F2D"/>
    <w:rsid w:val="00BF1F72"/>
    <w:rsid w:val="00BF229C"/>
    <w:rsid w:val="00BF38B0"/>
    <w:rsid w:val="00BF46E9"/>
    <w:rsid w:val="00BF4B29"/>
    <w:rsid w:val="00BF4BD2"/>
    <w:rsid w:val="00BF5D91"/>
    <w:rsid w:val="00BF697D"/>
    <w:rsid w:val="00BF7D01"/>
    <w:rsid w:val="00C00435"/>
    <w:rsid w:val="00C01B0D"/>
    <w:rsid w:val="00C01B4B"/>
    <w:rsid w:val="00C01BD4"/>
    <w:rsid w:val="00C020E6"/>
    <w:rsid w:val="00C03FAD"/>
    <w:rsid w:val="00C04A2B"/>
    <w:rsid w:val="00C04E1B"/>
    <w:rsid w:val="00C0563B"/>
    <w:rsid w:val="00C057D6"/>
    <w:rsid w:val="00C06833"/>
    <w:rsid w:val="00C06C9C"/>
    <w:rsid w:val="00C1164F"/>
    <w:rsid w:val="00C1267F"/>
    <w:rsid w:val="00C13623"/>
    <w:rsid w:val="00C14BF6"/>
    <w:rsid w:val="00C15467"/>
    <w:rsid w:val="00C156BE"/>
    <w:rsid w:val="00C15962"/>
    <w:rsid w:val="00C15FDD"/>
    <w:rsid w:val="00C16747"/>
    <w:rsid w:val="00C16926"/>
    <w:rsid w:val="00C16AB7"/>
    <w:rsid w:val="00C176AE"/>
    <w:rsid w:val="00C17984"/>
    <w:rsid w:val="00C202B0"/>
    <w:rsid w:val="00C21558"/>
    <w:rsid w:val="00C21B37"/>
    <w:rsid w:val="00C22BE2"/>
    <w:rsid w:val="00C23323"/>
    <w:rsid w:val="00C24792"/>
    <w:rsid w:val="00C2569B"/>
    <w:rsid w:val="00C2663D"/>
    <w:rsid w:val="00C27645"/>
    <w:rsid w:val="00C27E03"/>
    <w:rsid w:val="00C319E4"/>
    <w:rsid w:val="00C325A7"/>
    <w:rsid w:val="00C32D61"/>
    <w:rsid w:val="00C3326C"/>
    <w:rsid w:val="00C33ADD"/>
    <w:rsid w:val="00C33EE7"/>
    <w:rsid w:val="00C3417D"/>
    <w:rsid w:val="00C347B2"/>
    <w:rsid w:val="00C36B82"/>
    <w:rsid w:val="00C373EC"/>
    <w:rsid w:val="00C37876"/>
    <w:rsid w:val="00C37C91"/>
    <w:rsid w:val="00C40043"/>
    <w:rsid w:val="00C404C6"/>
    <w:rsid w:val="00C40D77"/>
    <w:rsid w:val="00C42361"/>
    <w:rsid w:val="00C42E9E"/>
    <w:rsid w:val="00C43792"/>
    <w:rsid w:val="00C456A5"/>
    <w:rsid w:val="00C456E3"/>
    <w:rsid w:val="00C45A70"/>
    <w:rsid w:val="00C45FF3"/>
    <w:rsid w:val="00C46429"/>
    <w:rsid w:val="00C46436"/>
    <w:rsid w:val="00C46700"/>
    <w:rsid w:val="00C46D3C"/>
    <w:rsid w:val="00C47C98"/>
    <w:rsid w:val="00C47EA6"/>
    <w:rsid w:val="00C5030E"/>
    <w:rsid w:val="00C512ED"/>
    <w:rsid w:val="00C515BC"/>
    <w:rsid w:val="00C51A5D"/>
    <w:rsid w:val="00C52605"/>
    <w:rsid w:val="00C52AF1"/>
    <w:rsid w:val="00C53F30"/>
    <w:rsid w:val="00C53F93"/>
    <w:rsid w:val="00C54535"/>
    <w:rsid w:val="00C546D9"/>
    <w:rsid w:val="00C54A36"/>
    <w:rsid w:val="00C556BD"/>
    <w:rsid w:val="00C5603C"/>
    <w:rsid w:val="00C56E87"/>
    <w:rsid w:val="00C57AEA"/>
    <w:rsid w:val="00C6024F"/>
    <w:rsid w:val="00C6029B"/>
    <w:rsid w:val="00C602FA"/>
    <w:rsid w:val="00C60892"/>
    <w:rsid w:val="00C610EF"/>
    <w:rsid w:val="00C61CB8"/>
    <w:rsid w:val="00C61DCF"/>
    <w:rsid w:val="00C620DF"/>
    <w:rsid w:val="00C62AC8"/>
    <w:rsid w:val="00C62EF7"/>
    <w:rsid w:val="00C6306F"/>
    <w:rsid w:val="00C6323A"/>
    <w:rsid w:val="00C63BAC"/>
    <w:rsid w:val="00C645D8"/>
    <w:rsid w:val="00C651BD"/>
    <w:rsid w:val="00C65D84"/>
    <w:rsid w:val="00C65E78"/>
    <w:rsid w:val="00C6722A"/>
    <w:rsid w:val="00C67455"/>
    <w:rsid w:val="00C70733"/>
    <w:rsid w:val="00C707FF"/>
    <w:rsid w:val="00C7080C"/>
    <w:rsid w:val="00C70A2C"/>
    <w:rsid w:val="00C70C87"/>
    <w:rsid w:val="00C711A4"/>
    <w:rsid w:val="00C71791"/>
    <w:rsid w:val="00C71D24"/>
    <w:rsid w:val="00C71F71"/>
    <w:rsid w:val="00C73179"/>
    <w:rsid w:val="00C74EEC"/>
    <w:rsid w:val="00C756E5"/>
    <w:rsid w:val="00C75718"/>
    <w:rsid w:val="00C75B72"/>
    <w:rsid w:val="00C75F2E"/>
    <w:rsid w:val="00C76D9C"/>
    <w:rsid w:val="00C775D3"/>
    <w:rsid w:val="00C80C8F"/>
    <w:rsid w:val="00C82B20"/>
    <w:rsid w:val="00C83396"/>
    <w:rsid w:val="00C834BE"/>
    <w:rsid w:val="00C8450D"/>
    <w:rsid w:val="00C84B2F"/>
    <w:rsid w:val="00C855F1"/>
    <w:rsid w:val="00C86191"/>
    <w:rsid w:val="00C90598"/>
    <w:rsid w:val="00C90BD4"/>
    <w:rsid w:val="00C915B7"/>
    <w:rsid w:val="00C91611"/>
    <w:rsid w:val="00C933B8"/>
    <w:rsid w:val="00C93A5E"/>
    <w:rsid w:val="00C93CAF"/>
    <w:rsid w:val="00C966B7"/>
    <w:rsid w:val="00C96E1F"/>
    <w:rsid w:val="00C97E5D"/>
    <w:rsid w:val="00CA075B"/>
    <w:rsid w:val="00CA0D32"/>
    <w:rsid w:val="00CA1164"/>
    <w:rsid w:val="00CA14C8"/>
    <w:rsid w:val="00CA1E7E"/>
    <w:rsid w:val="00CA1EE6"/>
    <w:rsid w:val="00CA1F40"/>
    <w:rsid w:val="00CA2F23"/>
    <w:rsid w:val="00CA3612"/>
    <w:rsid w:val="00CA3618"/>
    <w:rsid w:val="00CA421D"/>
    <w:rsid w:val="00CA42D8"/>
    <w:rsid w:val="00CA4D38"/>
    <w:rsid w:val="00CA4F76"/>
    <w:rsid w:val="00CA5055"/>
    <w:rsid w:val="00CA5B78"/>
    <w:rsid w:val="00CA5C1F"/>
    <w:rsid w:val="00CA5C74"/>
    <w:rsid w:val="00CA6513"/>
    <w:rsid w:val="00CA738C"/>
    <w:rsid w:val="00CB0F4F"/>
    <w:rsid w:val="00CB1B9B"/>
    <w:rsid w:val="00CB2EC8"/>
    <w:rsid w:val="00CB4879"/>
    <w:rsid w:val="00CB4F68"/>
    <w:rsid w:val="00CB50C1"/>
    <w:rsid w:val="00CB6480"/>
    <w:rsid w:val="00CB7848"/>
    <w:rsid w:val="00CB7D85"/>
    <w:rsid w:val="00CC039B"/>
    <w:rsid w:val="00CC0ADC"/>
    <w:rsid w:val="00CC10A8"/>
    <w:rsid w:val="00CC3A2C"/>
    <w:rsid w:val="00CC3BB1"/>
    <w:rsid w:val="00CC3EC9"/>
    <w:rsid w:val="00CC55BE"/>
    <w:rsid w:val="00CC5975"/>
    <w:rsid w:val="00CC63FB"/>
    <w:rsid w:val="00CC6B22"/>
    <w:rsid w:val="00CC73EA"/>
    <w:rsid w:val="00CC7636"/>
    <w:rsid w:val="00CC7A80"/>
    <w:rsid w:val="00CD0D65"/>
    <w:rsid w:val="00CD3440"/>
    <w:rsid w:val="00CD44D9"/>
    <w:rsid w:val="00CD61A5"/>
    <w:rsid w:val="00CD6F75"/>
    <w:rsid w:val="00CE234E"/>
    <w:rsid w:val="00CE3416"/>
    <w:rsid w:val="00CE3853"/>
    <w:rsid w:val="00CE3A88"/>
    <w:rsid w:val="00CE424E"/>
    <w:rsid w:val="00CE444C"/>
    <w:rsid w:val="00CE4FB4"/>
    <w:rsid w:val="00CE50A7"/>
    <w:rsid w:val="00CE66BD"/>
    <w:rsid w:val="00CE6730"/>
    <w:rsid w:val="00CE7A2A"/>
    <w:rsid w:val="00CE7B34"/>
    <w:rsid w:val="00CF0423"/>
    <w:rsid w:val="00CF0F4E"/>
    <w:rsid w:val="00CF13B2"/>
    <w:rsid w:val="00CF141A"/>
    <w:rsid w:val="00CF1718"/>
    <w:rsid w:val="00CF26C9"/>
    <w:rsid w:val="00CF296B"/>
    <w:rsid w:val="00CF29F7"/>
    <w:rsid w:val="00CF30E1"/>
    <w:rsid w:val="00CF3590"/>
    <w:rsid w:val="00CF38CC"/>
    <w:rsid w:val="00CF41AE"/>
    <w:rsid w:val="00CF42FF"/>
    <w:rsid w:val="00CF4B2A"/>
    <w:rsid w:val="00CF5AE3"/>
    <w:rsid w:val="00CF6C09"/>
    <w:rsid w:val="00CF7C65"/>
    <w:rsid w:val="00CF7DF5"/>
    <w:rsid w:val="00D002B7"/>
    <w:rsid w:val="00D0044D"/>
    <w:rsid w:val="00D00D9D"/>
    <w:rsid w:val="00D01610"/>
    <w:rsid w:val="00D02C2D"/>
    <w:rsid w:val="00D03557"/>
    <w:rsid w:val="00D04F87"/>
    <w:rsid w:val="00D05E3D"/>
    <w:rsid w:val="00D06008"/>
    <w:rsid w:val="00D06580"/>
    <w:rsid w:val="00D06713"/>
    <w:rsid w:val="00D06ADC"/>
    <w:rsid w:val="00D07000"/>
    <w:rsid w:val="00D102DD"/>
    <w:rsid w:val="00D10593"/>
    <w:rsid w:val="00D10FDF"/>
    <w:rsid w:val="00D11D1D"/>
    <w:rsid w:val="00D11F09"/>
    <w:rsid w:val="00D1226E"/>
    <w:rsid w:val="00D123D7"/>
    <w:rsid w:val="00D12655"/>
    <w:rsid w:val="00D12A60"/>
    <w:rsid w:val="00D12CA9"/>
    <w:rsid w:val="00D134B9"/>
    <w:rsid w:val="00D13CBA"/>
    <w:rsid w:val="00D14E98"/>
    <w:rsid w:val="00D16744"/>
    <w:rsid w:val="00D168DC"/>
    <w:rsid w:val="00D16971"/>
    <w:rsid w:val="00D21FAE"/>
    <w:rsid w:val="00D222B8"/>
    <w:rsid w:val="00D2246D"/>
    <w:rsid w:val="00D2296E"/>
    <w:rsid w:val="00D244DC"/>
    <w:rsid w:val="00D2476D"/>
    <w:rsid w:val="00D24FCE"/>
    <w:rsid w:val="00D2519B"/>
    <w:rsid w:val="00D25742"/>
    <w:rsid w:val="00D25D75"/>
    <w:rsid w:val="00D26168"/>
    <w:rsid w:val="00D261CC"/>
    <w:rsid w:val="00D26ADB"/>
    <w:rsid w:val="00D27369"/>
    <w:rsid w:val="00D27A08"/>
    <w:rsid w:val="00D27B70"/>
    <w:rsid w:val="00D30751"/>
    <w:rsid w:val="00D31A4B"/>
    <w:rsid w:val="00D32677"/>
    <w:rsid w:val="00D32AF7"/>
    <w:rsid w:val="00D33CA8"/>
    <w:rsid w:val="00D347D3"/>
    <w:rsid w:val="00D349EF"/>
    <w:rsid w:val="00D34C23"/>
    <w:rsid w:val="00D37739"/>
    <w:rsid w:val="00D405D5"/>
    <w:rsid w:val="00D405F9"/>
    <w:rsid w:val="00D415CD"/>
    <w:rsid w:val="00D41A9E"/>
    <w:rsid w:val="00D41EA8"/>
    <w:rsid w:val="00D42C00"/>
    <w:rsid w:val="00D43E1A"/>
    <w:rsid w:val="00D43E6A"/>
    <w:rsid w:val="00D44070"/>
    <w:rsid w:val="00D443F0"/>
    <w:rsid w:val="00D44562"/>
    <w:rsid w:val="00D445AA"/>
    <w:rsid w:val="00D44642"/>
    <w:rsid w:val="00D4568C"/>
    <w:rsid w:val="00D46870"/>
    <w:rsid w:val="00D47EF5"/>
    <w:rsid w:val="00D500D8"/>
    <w:rsid w:val="00D5168A"/>
    <w:rsid w:val="00D5399F"/>
    <w:rsid w:val="00D53BFA"/>
    <w:rsid w:val="00D54161"/>
    <w:rsid w:val="00D5450A"/>
    <w:rsid w:val="00D54840"/>
    <w:rsid w:val="00D54DD6"/>
    <w:rsid w:val="00D551E5"/>
    <w:rsid w:val="00D55AC4"/>
    <w:rsid w:val="00D55FA5"/>
    <w:rsid w:val="00D562AB"/>
    <w:rsid w:val="00D573CD"/>
    <w:rsid w:val="00D577E6"/>
    <w:rsid w:val="00D578BC"/>
    <w:rsid w:val="00D6006D"/>
    <w:rsid w:val="00D61919"/>
    <w:rsid w:val="00D62495"/>
    <w:rsid w:val="00D64580"/>
    <w:rsid w:val="00D6525B"/>
    <w:rsid w:val="00D655A1"/>
    <w:rsid w:val="00D65C33"/>
    <w:rsid w:val="00D6610A"/>
    <w:rsid w:val="00D70672"/>
    <w:rsid w:val="00D710DB"/>
    <w:rsid w:val="00D7174B"/>
    <w:rsid w:val="00D73574"/>
    <w:rsid w:val="00D73CA5"/>
    <w:rsid w:val="00D73F24"/>
    <w:rsid w:val="00D75009"/>
    <w:rsid w:val="00D75C3B"/>
    <w:rsid w:val="00D75C78"/>
    <w:rsid w:val="00D76CE2"/>
    <w:rsid w:val="00D76F80"/>
    <w:rsid w:val="00D771F7"/>
    <w:rsid w:val="00D80626"/>
    <w:rsid w:val="00D808C7"/>
    <w:rsid w:val="00D810AD"/>
    <w:rsid w:val="00D816B6"/>
    <w:rsid w:val="00D8236E"/>
    <w:rsid w:val="00D833DF"/>
    <w:rsid w:val="00D8423D"/>
    <w:rsid w:val="00D84528"/>
    <w:rsid w:val="00D850FF"/>
    <w:rsid w:val="00D85E23"/>
    <w:rsid w:val="00D85EE9"/>
    <w:rsid w:val="00D86ED9"/>
    <w:rsid w:val="00D86F27"/>
    <w:rsid w:val="00D86FDB"/>
    <w:rsid w:val="00D8740A"/>
    <w:rsid w:val="00D8776C"/>
    <w:rsid w:val="00D87DAF"/>
    <w:rsid w:val="00D90509"/>
    <w:rsid w:val="00D908B4"/>
    <w:rsid w:val="00D90CA4"/>
    <w:rsid w:val="00D9113F"/>
    <w:rsid w:val="00D915CE"/>
    <w:rsid w:val="00D91A30"/>
    <w:rsid w:val="00D937C6"/>
    <w:rsid w:val="00D9382C"/>
    <w:rsid w:val="00D93C1B"/>
    <w:rsid w:val="00D93E40"/>
    <w:rsid w:val="00D93EAD"/>
    <w:rsid w:val="00D9430C"/>
    <w:rsid w:val="00D9435D"/>
    <w:rsid w:val="00D952BD"/>
    <w:rsid w:val="00D952F0"/>
    <w:rsid w:val="00D9718F"/>
    <w:rsid w:val="00D97741"/>
    <w:rsid w:val="00D97EA7"/>
    <w:rsid w:val="00D97FA3"/>
    <w:rsid w:val="00DA03D5"/>
    <w:rsid w:val="00DA1114"/>
    <w:rsid w:val="00DA198A"/>
    <w:rsid w:val="00DA2B5A"/>
    <w:rsid w:val="00DA2C80"/>
    <w:rsid w:val="00DA317E"/>
    <w:rsid w:val="00DA326D"/>
    <w:rsid w:val="00DA3987"/>
    <w:rsid w:val="00DA3D06"/>
    <w:rsid w:val="00DA60E6"/>
    <w:rsid w:val="00DA6356"/>
    <w:rsid w:val="00DA6491"/>
    <w:rsid w:val="00DA66B4"/>
    <w:rsid w:val="00DA6884"/>
    <w:rsid w:val="00DB001C"/>
    <w:rsid w:val="00DB0637"/>
    <w:rsid w:val="00DB09F0"/>
    <w:rsid w:val="00DB0A4D"/>
    <w:rsid w:val="00DB0B6C"/>
    <w:rsid w:val="00DB0E0E"/>
    <w:rsid w:val="00DB1022"/>
    <w:rsid w:val="00DB172E"/>
    <w:rsid w:val="00DB19F9"/>
    <w:rsid w:val="00DB1E76"/>
    <w:rsid w:val="00DB229B"/>
    <w:rsid w:val="00DB2A09"/>
    <w:rsid w:val="00DB2B8C"/>
    <w:rsid w:val="00DB3FCD"/>
    <w:rsid w:val="00DB5B2E"/>
    <w:rsid w:val="00DB62BC"/>
    <w:rsid w:val="00DB6353"/>
    <w:rsid w:val="00DB7DEE"/>
    <w:rsid w:val="00DC2C65"/>
    <w:rsid w:val="00DC2DDF"/>
    <w:rsid w:val="00DC31E7"/>
    <w:rsid w:val="00DC38AB"/>
    <w:rsid w:val="00DC38F6"/>
    <w:rsid w:val="00DC4350"/>
    <w:rsid w:val="00DC5AA2"/>
    <w:rsid w:val="00DC5ED8"/>
    <w:rsid w:val="00DC6734"/>
    <w:rsid w:val="00DC69F2"/>
    <w:rsid w:val="00DC6AD2"/>
    <w:rsid w:val="00DC6F39"/>
    <w:rsid w:val="00DC79A7"/>
    <w:rsid w:val="00DC7A88"/>
    <w:rsid w:val="00DD0395"/>
    <w:rsid w:val="00DD079F"/>
    <w:rsid w:val="00DD1B8A"/>
    <w:rsid w:val="00DD243F"/>
    <w:rsid w:val="00DD3002"/>
    <w:rsid w:val="00DD31D7"/>
    <w:rsid w:val="00DD3376"/>
    <w:rsid w:val="00DD34CA"/>
    <w:rsid w:val="00DD5132"/>
    <w:rsid w:val="00DD5AEB"/>
    <w:rsid w:val="00DD5DAA"/>
    <w:rsid w:val="00DD67E5"/>
    <w:rsid w:val="00DD7FDD"/>
    <w:rsid w:val="00DE01C8"/>
    <w:rsid w:val="00DE070E"/>
    <w:rsid w:val="00DE10F9"/>
    <w:rsid w:val="00DE32A7"/>
    <w:rsid w:val="00DE36D1"/>
    <w:rsid w:val="00DE3746"/>
    <w:rsid w:val="00DE3FDF"/>
    <w:rsid w:val="00DE43A5"/>
    <w:rsid w:val="00DE4CBC"/>
    <w:rsid w:val="00DE51D8"/>
    <w:rsid w:val="00DE5A1D"/>
    <w:rsid w:val="00DE7485"/>
    <w:rsid w:val="00DE7A3E"/>
    <w:rsid w:val="00DE7B66"/>
    <w:rsid w:val="00DF0142"/>
    <w:rsid w:val="00DF01DD"/>
    <w:rsid w:val="00DF0902"/>
    <w:rsid w:val="00DF0CA2"/>
    <w:rsid w:val="00DF16F1"/>
    <w:rsid w:val="00DF183C"/>
    <w:rsid w:val="00DF1A6B"/>
    <w:rsid w:val="00DF1DFF"/>
    <w:rsid w:val="00DF22FD"/>
    <w:rsid w:val="00DF2ACB"/>
    <w:rsid w:val="00DF4F01"/>
    <w:rsid w:val="00DF5B73"/>
    <w:rsid w:val="00DF5D16"/>
    <w:rsid w:val="00DF6534"/>
    <w:rsid w:val="00DF6599"/>
    <w:rsid w:val="00DF65AD"/>
    <w:rsid w:val="00DF726B"/>
    <w:rsid w:val="00DF7FE7"/>
    <w:rsid w:val="00E00364"/>
    <w:rsid w:val="00E003E6"/>
    <w:rsid w:val="00E00E4E"/>
    <w:rsid w:val="00E01004"/>
    <w:rsid w:val="00E0148B"/>
    <w:rsid w:val="00E01499"/>
    <w:rsid w:val="00E022B5"/>
    <w:rsid w:val="00E02651"/>
    <w:rsid w:val="00E02967"/>
    <w:rsid w:val="00E03D07"/>
    <w:rsid w:val="00E03E25"/>
    <w:rsid w:val="00E04085"/>
    <w:rsid w:val="00E043CD"/>
    <w:rsid w:val="00E05308"/>
    <w:rsid w:val="00E05B63"/>
    <w:rsid w:val="00E05C89"/>
    <w:rsid w:val="00E05F14"/>
    <w:rsid w:val="00E0668D"/>
    <w:rsid w:val="00E07579"/>
    <w:rsid w:val="00E07D68"/>
    <w:rsid w:val="00E07EC9"/>
    <w:rsid w:val="00E1227C"/>
    <w:rsid w:val="00E12C31"/>
    <w:rsid w:val="00E12EA6"/>
    <w:rsid w:val="00E1348E"/>
    <w:rsid w:val="00E1352D"/>
    <w:rsid w:val="00E1393B"/>
    <w:rsid w:val="00E140F4"/>
    <w:rsid w:val="00E145DA"/>
    <w:rsid w:val="00E14858"/>
    <w:rsid w:val="00E14A3D"/>
    <w:rsid w:val="00E14B0C"/>
    <w:rsid w:val="00E14C07"/>
    <w:rsid w:val="00E14C88"/>
    <w:rsid w:val="00E150DE"/>
    <w:rsid w:val="00E16302"/>
    <w:rsid w:val="00E164F2"/>
    <w:rsid w:val="00E169A3"/>
    <w:rsid w:val="00E16BFD"/>
    <w:rsid w:val="00E17733"/>
    <w:rsid w:val="00E20A13"/>
    <w:rsid w:val="00E20AD1"/>
    <w:rsid w:val="00E20D63"/>
    <w:rsid w:val="00E20E6A"/>
    <w:rsid w:val="00E226B6"/>
    <w:rsid w:val="00E22E83"/>
    <w:rsid w:val="00E23569"/>
    <w:rsid w:val="00E23916"/>
    <w:rsid w:val="00E23A9B"/>
    <w:rsid w:val="00E2520F"/>
    <w:rsid w:val="00E25ED1"/>
    <w:rsid w:val="00E26664"/>
    <w:rsid w:val="00E26B6B"/>
    <w:rsid w:val="00E26FB9"/>
    <w:rsid w:val="00E2736A"/>
    <w:rsid w:val="00E27B25"/>
    <w:rsid w:val="00E3002D"/>
    <w:rsid w:val="00E3176A"/>
    <w:rsid w:val="00E32244"/>
    <w:rsid w:val="00E32E17"/>
    <w:rsid w:val="00E33332"/>
    <w:rsid w:val="00E3349D"/>
    <w:rsid w:val="00E334B5"/>
    <w:rsid w:val="00E346B9"/>
    <w:rsid w:val="00E3484E"/>
    <w:rsid w:val="00E34C3D"/>
    <w:rsid w:val="00E3589C"/>
    <w:rsid w:val="00E35F4A"/>
    <w:rsid w:val="00E36DF3"/>
    <w:rsid w:val="00E371C8"/>
    <w:rsid w:val="00E3739F"/>
    <w:rsid w:val="00E40695"/>
    <w:rsid w:val="00E408F0"/>
    <w:rsid w:val="00E42AC3"/>
    <w:rsid w:val="00E430A8"/>
    <w:rsid w:val="00E44564"/>
    <w:rsid w:val="00E4460F"/>
    <w:rsid w:val="00E45705"/>
    <w:rsid w:val="00E459F5"/>
    <w:rsid w:val="00E46370"/>
    <w:rsid w:val="00E4672B"/>
    <w:rsid w:val="00E469E9"/>
    <w:rsid w:val="00E46AC5"/>
    <w:rsid w:val="00E47497"/>
    <w:rsid w:val="00E47E52"/>
    <w:rsid w:val="00E50967"/>
    <w:rsid w:val="00E50B3A"/>
    <w:rsid w:val="00E513BF"/>
    <w:rsid w:val="00E51B43"/>
    <w:rsid w:val="00E51C59"/>
    <w:rsid w:val="00E51E13"/>
    <w:rsid w:val="00E51E31"/>
    <w:rsid w:val="00E52B3E"/>
    <w:rsid w:val="00E52FC5"/>
    <w:rsid w:val="00E53632"/>
    <w:rsid w:val="00E541EF"/>
    <w:rsid w:val="00E54BA8"/>
    <w:rsid w:val="00E55B65"/>
    <w:rsid w:val="00E5600E"/>
    <w:rsid w:val="00E57295"/>
    <w:rsid w:val="00E574D5"/>
    <w:rsid w:val="00E61573"/>
    <w:rsid w:val="00E63260"/>
    <w:rsid w:val="00E63D54"/>
    <w:rsid w:val="00E64701"/>
    <w:rsid w:val="00E655E6"/>
    <w:rsid w:val="00E65D43"/>
    <w:rsid w:val="00E66BC6"/>
    <w:rsid w:val="00E67139"/>
    <w:rsid w:val="00E676E8"/>
    <w:rsid w:val="00E67CBB"/>
    <w:rsid w:val="00E72ADA"/>
    <w:rsid w:val="00E73846"/>
    <w:rsid w:val="00E7418A"/>
    <w:rsid w:val="00E75680"/>
    <w:rsid w:val="00E76E42"/>
    <w:rsid w:val="00E76F54"/>
    <w:rsid w:val="00E777B8"/>
    <w:rsid w:val="00E779A3"/>
    <w:rsid w:val="00E77C7E"/>
    <w:rsid w:val="00E80360"/>
    <w:rsid w:val="00E80668"/>
    <w:rsid w:val="00E80A6B"/>
    <w:rsid w:val="00E8147D"/>
    <w:rsid w:val="00E82A80"/>
    <w:rsid w:val="00E82B4E"/>
    <w:rsid w:val="00E82DF8"/>
    <w:rsid w:val="00E83444"/>
    <w:rsid w:val="00E84474"/>
    <w:rsid w:val="00E84492"/>
    <w:rsid w:val="00E849FC"/>
    <w:rsid w:val="00E85542"/>
    <w:rsid w:val="00E85E0D"/>
    <w:rsid w:val="00E8606C"/>
    <w:rsid w:val="00E86729"/>
    <w:rsid w:val="00E87070"/>
    <w:rsid w:val="00E8711C"/>
    <w:rsid w:val="00E872A3"/>
    <w:rsid w:val="00E87894"/>
    <w:rsid w:val="00E87CE9"/>
    <w:rsid w:val="00E90084"/>
    <w:rsid w:val="00E90330"/>
    <w:rsid w:val="00E903AA"/>
    <w:rsid w:val="00E93AD3"/>
    <w:rsid w:val="00E94097"/>
    <w:rsid w:val="00E940CA"/>
    <w:rsid w:val="00E94A20"/>
    <w:rsid w:val="00E94E15"/>
    <w:rsid w:val="00E94EC6"/>
    <w:rsid w:val="00E950DD"/>
    <w:rsid w:val="00E951EF"/>
    <w:rsid w:val="00E95D68"/>
    <w:rsid w:val="00E968D8"/>
    <w:rsid w:val="00E972A8"/>
    <w:rsid w:val="00E973B2"/>
    <w:rsid w:val="00E973F4"/>
    <w:rsid w:val="00E97F35"/>
    <w:rsid w:val="00EA1E67"/>
    <w:rsid w:val="00EA205C"/>
    <w:rsid w:val="00EA20DC"/>
    <w:rsid w:val="00EA290B"/>
    <w:rsid w:val="00EA2EE2"/>
    <w:rsid w:val="00EA352D"/>
    <w:rsid w:val="00EA358F"/>
    <w:rsid w:val="00EA3BFD"/>
    <w:rsid w:val="00EA3E2E"/>
    <w:rsid w:val="00EA3EEB"/>
    <w:rsid w:val="00EA4827"/>
    <w:rsid w:val="00EA48A9"/>
    <w:rsid w:val="00EA4DE0"/>
    <w:rsid w:val="00EA6327"/>
    <w:rsid w:val="00EA65F8"/>
    <w:rsid w:val="00EA6CA5"/>
    <w:rsid w:val="00EB140E"/>
    <w:rsid w:val="00EB22A7"/>
    <w:rsid w:val="00EB2646"/>
    <w:rsid w:val="00EB2A00"/>
    <w:rsid w:val="00EB35EB"/>
    <w:rsid w:val="00EB3A86"/>
    <w:rsid w:val="00EB3FC8"/>
    <w:rsid w:val="00EB44C0"/>
    <w:rsid w:val="00EB4B94"/>
    <w:rsid w:val="00EB5818"/>
    <w:rsid w:val="00EB5997"/>
    <w:rsid w:val="00EB5AE4"/>
    <w:rsid w:val="00EB5B99"/>
    <w:rsid w:val="00EB5CD6"/>
    <w:rsid w:val="00EB5E57"/>
    <w:rsid w:val="00EB6EC0"/>
    <w:rsid w:val="00EB7E98"/>
    <w:rsid w:val="00EC01AF"/>
    <w:rsid w:val="00EC03E7"/>
    <w:rsid w:val="00EC0443"/>
    <w:rsid w:val="00EC072D"/>
    <w:rsid w:val="00EC1143"/>
    <w:rsid w:val="00EC1372"/>
    <w:rsid w:val="00EC1C88"/>
    <w:rsid w:val="00EC1F99"/>
    <w:rsid w:val="00EC2D07"/>
    <w:rsid w:val="00EC3DD8"/>
    <w:rsid w:val="00EC3F8A"/>
    <w:rsid w:val="00EC4509"/>
    <w:rsid w:val="00EC4A83"/>
    <w:rsid w:val="00EC608E"/>
    <w:rsid w:val="00EC6896"/>
    <w:rsid w:val="00EC6996"/>
    <w:rsid w:val="00EC7035"/>
    <w:rsid w:val="00EC718E"/>
    <w:rsid w:val="00EC72C4"/>
    <w:rsid w:val="00ED0D28"/>
    <w:rsid w:val="00ED109C"/>
    <w:rsid w:val="00ED1102"/>
    <w:rsid w:val="00ED136F"/>
    <w:rsid w:val="00ED17C3"/>
    <w:rsid w:val="00ED278A"/>
    <w:rsid w:val="00ED27D0"/>
    <w:rsid w:val="00ED2C25"/>
    <w:rsid w:val="00ED301A"/>
    <w:rsid w:val="00ED3C88"/>
    <w:rsid w:val="00ED4EA1"/>
    <w:rsid w:val="00ED604F"/>
    <w:rsid w:val="00ED7359"/>
    <w:rsid w:val="00ED7E4E"/>
    <w:rsid w:val="00EE00A9"/>
    <w:rsid w:val="00EE057B"/>
    <w:rsid w:val="00EE0E36"/>
    <w:rsid w:val="00EE1C52"/>
    <w:rsid w:val="00EE2012"/>
    <w:rsid w:val="00EE20B2"/>
    <w:rsid w:val="00EE2395"/>
    <w:rsid w:val="00EE3AAB"/>
    <w:rsid w:val="00EE53BE"/>
    <w:rsid w:val="00EE5A0E"/>
    <w:rsid w:val="00EE7068"/>
    <w:rsid w:val="00EE734E"/>
    <w:rsid w:val="00EF08A6"/>
    <w:rsid w:val="00EF0EBB"/>
    <w:rsid w:val="00EF181C"/>
    <w:rsid w:val="00EF18FE"/>
    <w:rsid w:val="00EF1BE7"/>
    <w:rsid w:val="00EF215E"/>
    <w:rsid w:val="00EF21F9"/>
    <w:rsid w:val="00EF23FF"/>
    <w:rsid w:val="00EF2886"/>
    <w:rsid w:val="00EF2BF0"/>
    <w:rsid w:val="00EF3E37"/>
    <w:rsid w:val="00EF4356"/>
    <w:rsid w:val="00EF5977"/>
    <w:rsid w:val="00EF5F17"/>
    <w:rsid w:val="00EF693D"/>
    <w:rsid w:val="00EF70F7"/>
    <w:rsid w:val="00EF77EA"/>
    <w:rsid w:val="00EF7BE4"/>
    <w:rsid w:val="00EF7DA5"/>
    <w:rsid w:val="00F005CA"/>
    <w:rsid w:val="00F010BC"/>
    <w:rsid w:val="00F02A10"/>
    <w:rsid w:val="00F03086"/>
    <w:rsid w:val="00F03AA5"/>
    <w:rsid w:val="00F03B7E"/>
    <w:rsid w:val="00F05808"/>
    <w:rsid w:val="00F05CE3"/>
    <w:rsid w:val="00F05E6E"/>
    <w:rsid w:val="00F05EED"/>
    <w:rsid w:val="00F05F3D"/>
    <w:rsid w:val="00F06507"/>
    <w:rsid w:val="00F065A8"/>
    <w:rsid w:val="00F06691"/>
    <w:rsid w:val="00F07233"/>
    <w:rsid w:val="00F07F21"/>
    <w:rsid w:val="00F1032C"/>
    <w:rsid w:val="00F11226"/>
    <w:rsid w:val="00F11621"/>
    <w:rsid w:val="00F11A3F"/>
    <w:rsid w:val="00F11B85"/>
    <w:rsid w:val="00F129BC"/>
    <w:rsid w:val="00F12AC5"/>
    <w:rsid w:val="00F12DE3"/>
    <w:rsid w:val="00F132AC"/>
    <w:rsid w:val="00F13E7D"/>
    <w:rsid w:val="00F14884"/>
    <w:rsid w:val="00F1576C"/>
    <w:rsid w:val="00F169B9"/>
    <w:rsid w:val="00F16EE9"/>
    <w:rsid w:val="00F179E2"/>
    <w:rsid w:val="00F20805"/>
    <w:rsid w:val="00F20A9F"/>
    <w:rsid w:val="00F243E9"/>
    <w:rsid w:val="00F246A0"/>
    <w:rsid w:val="00F24C26"/>
    <w:rsid w:val="00F24C28"/>
    <w:rsid w:val="00F24C96"/>
    <w:rsid w:val="00F25CE2"/>
    <w:rsid w:val="00F25FF5"/>
    <w:rsid w:val="00F26A19"/>
    <w:rsid w:val="00F304CF"/>
    <w:rsid w:val="00F30D56"/>
    <w:rsid w:val="00F30E1D"/>
    <w:rsid w:val="00F31BE4"/>
    <w:rsid w:val="00F320FF"/>
    <w:rsid w:val="00F3220C"/>
    <w:rsid w:val="00F334BD"/>
    <w:rsid w:val="00F3368F"/>
    <w:rsid w:val="00F33789"/>
    <w:rsid w:val="00F3401D"/>
    <w:rsid w:val="00F347E0"/>
    <w:rsid w:val="00F34DA8"/>
    <w:rsid w:val="00F35F52"/>
    <w:rsid w:val="00F36413"/>
    <w:rsid w:val="00F40A43"/>
    <w:rsid w:val="00F417D3"/>
    <w:rsid w:val="00F42779"/>
    <w:rsid w:val="00F429A5"/>
    <w:rsid w:val="00F4366B"/>
    <w:rsid w:val="00F43A17"/>
    <w:rsid w:val="00F440DF"/>
    <w:rsid w:val="00F451D8"/>
    <w:rsid w:val="00F45BD4"/>
    <w:rsid w:val="00F46A0F"/>
    <w:rsid w:val="00F471E8"/>
    <w:rsid w:val="00F5128C"/>
    <w:rsid w:val="00F5162B"/>
    <w:rsid w:val="00F5183F"/>
    <w:rsid w:val="00F5276B"/>
    <w:rsid w:val="00F5332B"/>
    <w:rsid w:val="00F5385C"/>
    <w:rsid w:val="00F53FD8"/>
    <w:rsid w:val="00F54015"/>
    <w:rsid w:val="00F54101"/>
    <w:rsid w:val="00F5493C"/>
    <w:rsid w:val="00F54B47"/>
    <w:rsid w:val="00F55541"/>
    <w:rsid w:val="00F5562E"/>
    <w:rsid w:val="00F57F17"/>
    <w:rsid w:val="00F60D4B"/>
    <w:rsid w:val="00F6140E"/>
    <w:rsid w:val="00F61636"/>
    <w:rsid w:val="00F6167C"/>
    <w:rsid w:val="00F61C7D"/>
    <w:rsid w:val="00F61E2C"/>
    <w:rsid w:val="00F63067"/>
    <w:rsid w:val="00F64A3D"/>
    <w:rsid w:val="00F652F3"/>
    <w:rsid w:val="00F65E8E"/>
    <w:rsid w:val="00F66051"/>
    <w:rsid w:val="00F673A4"/>
    <w:rsid w:val="00F67610"/>
    <w:rsid w:val="00F7067A"/>
    <w:rsid w:val="00F708C3"/>
    <w:rsid w:val="00F70CB4"/>
    <w:rsid w:val="00F70F28"/>
    <w:rsid w:val="00F73304"/>
    <w:rsid w:val="00F73591"/>
    <w:rsid w:val="00F73B01"/>
    <w:rsid w:val="00F73B30"/>
    <w:rsid w:val="00F746E6"/>
    <w:rsid w:val="00F748D1"/>
    <w:rsid w:val="00F75DB9"/>
    <w:rsid w:val="00F75FE1"/>
    <w:rsid w:val="00F76A3F"/>
    <w:rsid w:val="00F774BF"/>
    <w:rsid w:val="00F77603"/>
    <w:rsid w:val="00F802ED"/>
    <w:rsid w:val="00F804AD"/>
    <w:rsid w:val="00F80F2E"/>
    <w:rsid w:val="00F82FE8"/>
    <w:rsid w:val="00F833E9"/>
    <w:rsid w:val="00F848D9"/>
    <w:rsid w:val="00F84F4C"/>
    <w:rsid w:val="00F85F34"/>
    <w:rsid w:val="00F86725"/>
    <w:rsid w:val="00F870D9"/>
    <w:rsid w:val="00F87228"/>
    <w:rsid w:val="00F87868"/>
    <w:rsid w:val="00F87929"/>
    <w:rsid w:val="00F90DE3"/>
    <w:rsid w:val="00F911DE"/>
    <w:rsid w:val="00F9195A"/>
    <w:rsid w:val="00F92431"/>
    <w:rsid w:val="00F926BD"/>
    <w:rsid w:val="00F9272C"/>
    <w:rsid w:val="00F93044"/>
    <w:rsid w:val="00F93DD6"/>
    <w:rsid w:val="00F9415E"/>
    <w:rsid w:val="00F946B3"/>
    <w:rsid w:val="00F946F8"/>
    <w:rsid w:val="00F94E85"/>
    <w:rsid w:val="00F962C9"/>
    <w:rsid w:val="00F963DE"/>
    <w:rsid w:val="00F96BCA"/>
    <w:rsid w:val="00F97565"/>
    <w:rsid w:val="00F97BDC"/>
    <w:rsid w:val="00FA0F99"/>
    <w:rsid w:val="00FA1360"/>
    <w:rsid w:val="00FA145A"/>
    <w:rsid w:val="00FA1598"/>
    <w:rsid w:val="00FA1B4A"/>
    <w:rsid w:val="00FA26A4"/>
    <w:rsid w:val="00FA3437"/>
    <w:rsid w:val="00FA377E"/>
    <w:rsid w:val="00FA4C67"/>
    <w:rsid w:val="00FA5B9D"/>
    <w:rsid w:val="00FA6E9F"/>
    <w:rsid w:val="00FA6EBB"/>
    <w:rsid w:val="00FB027D"/>
    <w:rsid w:val="00FB1905"/>
    <w:rsid w:val="00FB1E70"/>
    <w:rsid w:val="00FB3B33"/>
    <w:rsid w:val="00FB3D75"/>
    <w:rsid w:val="00FB460D"/>
    <w:rsid w:val="00FB4D9D"/>
    <w:rsid w:val="00FB5098"/>
    <w:rsid w:val="00FB642F"/>
    <w:rsid w:val="00FB669D"/>
    <w:rsid w:val="00FB7A69"/>
    <w:rsid w:val="00FC1874"/>
    <w:rsid w:val="00FC1F97"/>
    <w:rsid w:val="00FC28A2"/>
    <w:rsid w:val="00FC29FB"/>
    <w:rsid w:val="00FC312E"/>
    <w:rsid w:val="00FC3319"/>
    <w:rsid w:val="00FC3676"/>
    <w:rsid w:val="00FC3A84"/>
    <w:rsid w:val="00FC5801"/>
    <w:rsid w:val="00FC5B4A"/>
    <w:rsid w:val="00FC5BF3"/>
    <w:rsid w:val="00FC648D"/>
    <w:rsid w:val="00FC7559"/>
    <w:rsid w:val="00FC7642"/>
    <w:rsid w:val="00FD06B9"/>
    <w:rsid w:val="00FD1255"/>
    <w:rsid w:val="00FD15F9"/>
    <w:rsid w:val="00FD2B06"/>
    <w:rsid w:val="00FD30DB"/>
    <w:rsid w:val="00FD4528"/>
    <w:rsid w:val="00FD56E4"/>
    <w:rsid w:val="00FD5B86"/>
    <w:rsid w:val="00FD60F8"/>
    <w:rsid w:val="00FD68C2"/>
    <w:rsid w:val="00FD7171"/>
    <w:rsid w:val="00FD72D1"/>
    <w:rsid w:val="00FD7336"/>
    <w:rsid w:val="00FE24FB"/>
    <w:rsid w:val="00FE2F06"/>
    <w:rsid w:val="00FE3D24"/>
    <w:rsid w:val="00FE4154"/>
    <w:rsid w:val="00FE46B8"/>
    <w:rsid w:val="00FE508D"/>
    <w:rsid w:val="00FE52A0"/>
    <w:rsid w:val="00FE52E6"/>
    <w:rsid w:val="00FE5FA6"/>
    <w:rsid w:val="00FE650B"/>
    <w:rsid w:val="00FE6FD4"/>
    <w:rsid w:val="00FE7A89"/>
    <w:rsid w:val="00FE7AC9"/>
    <w:rsid w:val="00FE7CCD"/>
    <w:rsid w:val="00FF1807"/>
    <w:rsid w:val="00FF1AC7"/>
    <w:rsid w:val="00FF29D7"/>
    <w:rsid w:val="00FF3673"/>
    <w:rsid w:val="00FF3B23"/>
    <w:rsid w:val="00FF6193"/>
    <w:rsid w:val="00FF685F"/>
    <w:rsid w:val="00FF7A43"/>
    <w:rsid w:val="00FF7BF8"/>
    <w:rsid w:val="0566F63F"/>
    <w:rsid w:val="1E7835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3BEDF0CE"/>
  <w15:docId w15:val="{7E14C867-245B-42E6-8188-BDFC34EF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3" w:qFormat="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D6287"/>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qFormat/>
    <w:rsid w:val="00E0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4588">
      <w:bodyDiv w:val="1"/>
      <w:marLeft w:val="0"/>
      <w:marRight w:val="0"/>
      <w:marTop w:val="0"/>
      <w:marBottom w:val="0"/>
      <w:divBdr>
        <w:top w:val="none" w:sz="0" w:space="0" w:color="auto"/>
        <w:left w:val="none" w:sz="0" w:space="0" w:color="auto"/>
        <w:bottom w:val="none" w:sz="0" w:space="0" w:color="auto"/>
        <w:right w:val="none" w:sz="0" w:space="0" w:color="auto"/>
      </w:divBdr>
    </w:div>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38616002">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21268369">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440151782">
      <w:bodyDiv w:val="1"/>
      <w:marLeft w:val="0"/>
      <w:marRight w:val="0"/>
      <w:marTop w:val="0"/>
      <w:marBottom w:val="0"/>
      <w:divBdr>
        <w:top w:val="none" w:sz="0" w:space="0" w:color="auto"/>
        <w:left w:val="none" w:sz="0" w:space="0" w:color="auto"/>
        <w:bottom w:val="none" w:sz="0" w:space="0" w:color="auto"/>
        <w:right w:val="none" w:sz="0" w:space="0" w:color="auto"/>
      </w:divBdr>
    </w:div>
    <w:div w:id="512232657">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604659129">
      <w:bodyDiv w:val="1"/>
      <w:marLeft w:val="0"/>
      <w:marRight w:val="0"/>
      <w:marTop w:val="0"/>
      <w:marBottom w:val="0"/>
      <w:divBdr>
        <w:top w:val="none" w:sz="0" w:space="0" w:color="auto"/>
        <w:left w:val="none" w:sz="0" w:space="0" w:color="auto"/>
        <w:bottom w:val="none" w:sz="0" w:space="0" w:color="auto"/>
        <w:right w:val="none" w:sz="0" w:space="0" w:color="auto"/>
      </w:divBdr>
    </w:div>
    <w:div w:id="606305497">
      <w:bodyDiv w:val="1"/>
      <w:marLeft w:val="0"/>
      <w:marRight w:val="0"/>
      <w:marTop w:val="0"/>
      <w:marBottom w:val="0"/>
      <w:divBdr>
        <w:top w:val="none" w:sz="0" w:space="0" w:color="auto"/>
        <w:left w:val="none" w:sz="0" w:space="0" w:color="auto"/>
        <w:bottom w:val="none" w:sz="0" w:space="0" w:color="auto"/>
        <w:right w:val="none" w:sz="0" w:space="0" w:color="auto"/>
      </w:divBdr>
    </w:div>
    <w:div w:id="714352415">
      <w:bodyDiv w:val="1"/>
      <w:marLeft w:val="0"/>
      <w:marRight w:val="0"/>
      <w:marTop w:val="0"/>
      <w:marBottom w:val="0"/>
      <w:divBdr>
        <w:top w:val="none" w:sz="0" w:space="0" w:color="auto"/>
        <w:left w:val="none" w:sz="0" w:space="0" w:color="auto"/>
        <w:bottom w:val="none" w:sz="0" w:space="0" w:color="auto"/>
        <w:right w:val="none" w:sz="0" w:space="0" w:color="auto"/>
      </w:divBdr>
    </w:div>
    <w:div w:id="806360976">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25404202">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00684584">
      <w:bodyDiv w:val="1"/>
      <w:marLeft w:val="0"/>
      <w:marRight w:val="0"/>
      <w:marTop w:val="0"/>
      <w:marBottom w:val="0"/>
      <w:divBdr>
        <w:top w:val="none" w:sz="0" w:space="0" w:color="auto"/>
        <w:left w:val="none" w:sz="0" w:space="0" w:color="auto"/>
        <w:bottom w:val="none" w:sz="0" w:space="0" w:color="auto"/>
        <w:right w:val="none" w:sz="0" w:space="0" w:color="auto"/>
      </w:divBdr>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176043953">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225026732">
      <w:bodyDiv w:val="1"/>
      <w:marLeft w:val="0"/>
      <w:marRight w:val="0"/>
      <w:marTop w:val="0"/>
      <w:marBottom w:val="0"/>
      <w:divBdr>
        <w:top w:val="none" w:sz="0" w:space="0" w:color="auto"/>
        <w:left w:val="none" w:sz="0" w:space="0" w:color="auto"/>
        <w:bottom w:val="none" w:sz="0" w:space="0" w:color="auto"/>
        <w:right w:val="none" w:sz="0" w:space="0" w:color="auto"/>
      </w:divBdr>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enscio" TargetMode="External"/><Relationship Id="rId18" Type="http://schemas.openxmlformats.org/officeDocument/2006/relationships/hyperlink" Target="https://www.doleta.gov/wioa/" TargetMode="External"/><Relationship Id="rId26" Type="http://schemas.openxmlformats.org/officeDocument/2006/relationships/hyperlink" Target="http://www.maing.gov/dhhs/ocfs" TargetMode="External"/><Relationship Id="rId39" Type="http://schemas.openxmlformats.org/officeDocument/2006/relationships/hyperlink" Target="mailto:mcsemrowshi@gmail.com" TargetMode="External"/><Relationship Id="rId3" Type="http://schemas.openxmlformats.org/officeDocument/2006/relationships/customXml" Target="../customXml/item3.xml"/><Relationship Id="rId21" Type="http://schemas.openxmlformats.org/officeDocument/2006/relationships/hyperlink" Target="http://www.maine.gov/dhhs/oms/" TargetMode="External"/><Relationship Id="rId34" Type="http://schemas.openxmlformats.org/officeDocument/2006/relationships/hyperlink" Target="http://www.maine.gov/dhhs/setu/oads-sponsored-training.shtml" TargetMode="External"/><Relationship Id="rId42" Type="http://schemas.openxmlformats.org/officeDocument/2006/relationships/hyperlink" Target="http://www.maineparentcoalition.org"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cebook.com/senscio" TargetMode="External"/><Relationship Id="rId17" Type="http://schemas.openxmlformats.org/officeDocument/2006/relationships/hyperlink" Target="http://www.maineparentcoalition.org/may-2017-presentation.html" TargetMode="External"/><Relationship Id="rId25" Type="http://schemas.openxmlformats.org/officeDocument/2006/relationships/hyperlink" Target="http://www.maineparentcoalition.org/may-2017-presentation.html" TargetMode="External"/><Relationship Id="rId33" Type="http://schemas.openxmlformats.org/officeDocument/2006/relationships/hyperlink" Target="http://drme.org/news/2017/chapter-33-report" TargetMode="External"/><Relationship Id="rId38" Type="http://schemas.openxmlformats.org/officeDocument/2006/relationships/hyperlink" Target="mailto:emylroie@capeelizabethschools.org"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aineparentcoalition.org/may-2017-presentation.html" TargetMode="External"/><Relationship Id="rId20" Type="http://schemas.openxmlformats.org/officeDocument/2006/relationships/hyperlink" Target="http://www.maine.gov/rehab/dvr/" TargetMode="External"/><Relationship Id="rId29" Type="http://schemas.openxmlformats.org/officeDocument/2006/relationships/hyperlink" Target="mailto:teresa.barrows@maine.gov" TargetMode="External"/><Relationship Id="rId41" Type="http://schemas.openxmlformats.org/officeDocument/2006/relationships/hyperlink" Target="http://www.14estree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sciosystems.com/" TargetMode="External"/><Relationship Id="rId24" Type="http://schemas.openxmlformats.org/officeDocument/2006/relationships/hyperlink" Target="https://www.cms.gov/" TargetMode="External"/><Relationship Id="rId32" Type="http://schemas.openxmlformats.org/officeDocument/2006/relationships/hyperlink" Target="http://www.maine.gov/dhhs/oms/rules/demonstration-waivers.shtml?utm_medium=email&amp;utm_source=govdelivery" TargetMode="External"/><Relationship Id="rId37" Type="http://schemas.openxmlformats.org/officeDocument/2006/relationships/hyperlink" Target="https://destinationoccupation.com/" TargetMode="External"/><Relationship Id="rId40" Type="http://schemas.openxmlformats.org/officeDocument/2006/relationships/hyperlink" Target="mailto:kadamsot@maine.rr.com"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acebook.com/OADS.MAINE/" TargetMode="External"/><Relationship Id="rId23" Type="http://schemas.openxmlformats.org/officeDocument/2006/relationships/hyperlink" Target="http://thenadd.org/" TargetMode="External"/><Relationship Id="rId28" Type="http://schemas.openxmlformats.org/officeDocument/2006/relationships/hyperlink" Target="http://www.maine.gov/dhhs/ocfs/documents/10-16FinalBehavRegs.pdf" TargetMode="External"/><Relationship Id="rId36" Type="http://schemas.openxmlformats.org/officeDocument/2006/relationships/hyperlink" Target="http://someadvisorycouncilontransiton.blogspot.com/" TargetMode="External"/><Relationship Id="rId10" Type="http://schemas.openxmlformats.org/officeDocument/2006/relationships/endnotes" Target="endnotes.xml"/><Relationship Id="rId19" Type="http://schemas.openxmlformats.org/officeDocument/2006/relationships/hyperlink" Target="http://www.maine.gov/labor/index.shtml" TargetMode="External"/><Relationship Id="rId31" Type="http://schemas.openxmlformats.org/officeDocument/2006/relationships/hyperlink" Target="http://mejp.org/sites/default/files/Medicaid%20Waiver%20-%20Section%201115%20%25283%2529%20%282%29.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gov/dhhs/oads/" TargetMode="External"/><Relationship Id="rId22" Type="http://schemas.openxmlformats.org/officeDocument/2006/relationships/hyperlink" Target="https://mainecite.org/" TargetMode="External"/><Relationship Id="rId27" Type="http://schemas.openxmlformats.org/officeDocument/2006/relationships/hyperlink" Target="http://www.maine.gov/dhhs/ocfs/policy.shtml?utm_medium=email&amp;utm_source=govdelivery" TargetMode="External"/><Relationship Id="rId30" Type="http://schemas.openxmlformats.org/officeDocument/2006/relationships/hyperlink" Target="http://meacsp.org/" TargetMode="External"/><Relationship Id="rId35" Type="http://schemas.openxmlformats.org/officeDocument/2006/relationships/hyperlink" Target="http://drme.org/events/visual-gestural-communication-2-1-1-1-1" TargetMode="External"/><Relationship Id="rId43"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0" ma:contentTypeDescription="Create a new document." ma:contentTypeScope="" ma:versionID="706e5cff6592a14c064d418923887b22">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10458-2235-42E5-916C-F1EEE0C5D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AB7816-B9AF-45A9-95D1-5E6AA95EFE3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4.xml><?xml version="1.0" encoding="utf-8"?>
<ds:datastoreItem xmlns:ds="http://schemas.openxmlformats.org/officeDocument/2006/customXml" ds:itemID="{A7933709-172F-42C0-B8E2-2D26AA23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7</Pages>
  <Words>5034</Words>
  <Characters>28699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33666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Cullen Ryan</cp:lastModifiedBy>
  <cp:revision>1483</cp:revision>
  <cp:lastPrinted>2017-01-09T14:02:00Z</cp:lastPrinted>
  <dcterms:created xsi:type="dcterms:W3CDTF">2016-06-14T21:09:00Z</dcterms:created>
  <dcterms:modified xsi:type="dcterms:W3CDTF">2017-05-15T18:06:00Z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